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7CF87" w14:textId="558FED94" w:rsidR="00BB5393" w:rsidRDefault="00BB5393" w:rsidP="00BB5393">
      <w:bookmarkStart w:id="0" w:name="_Hlk42248867"/>
      <w:r>
        <w:t xml:space="preserve">TERMINOS Y CONDICIONES  </w:t>
      </w:r>
      <w:r w:rsidR="00E52218">
        <w:t>AGUA DE COCO</w:t>
      </w:r>
    </w:p>
    <w:p w14:paraId="30114603" w14:textId="77777777" w:rsidR="00BB5393" w:rsidRDefault="00BB5393" w:rsidP="00BB5393">
      <w:pPr>
        <w:rPr>
          <w:rStyle w:val="textdefault"/>
        </w:rPr>
      </w:pPr>
    </w:p>
    <w:p w14:paraId="21B79E02" w14:textId="264ECF8F" w:rsidR="00BB5393" w:rsidRDefault="00BB5393" w:rsidP="00BB5393">
      <w:pPr>
        <w:rPr>
          <w:rStyle w:val="textdefault"/>
        </w:rPr>
      </w:pPr>
      <w:r>
        <w:rPr>
          <w:rStyle w:val="textdefault"/>
        </w:rPr>
        <w:t>1</w:t>
      </w:r>
      <w:r w:rsidR="00D8584F">
        <w:rPr>
          <w:rStyle w:val="textdefault"/>
        </w:rPr>
        <w:t>.</w:t>
      </w:r>
      <w:r>
        <w:rPr>
          <w:rStyle w:val="textdefault"/>
        </w:rPr>
        <w:t xml:space="preserve"> Generalidades</w:t>
      </w:r>
    </w:p>
    <w:p w14:paraId="1C35800E" w14:textId="77777777" w:rsidR="00BB5393" w:rsidRDefault="00BB5393" w:rsidP="00BB5393">
      <w:pPr>
        <w:rPr>
          <w:rStyle w:val="textdefault"/>
        </w:rPr>
      </w:pPr>
      <w:r>
        <w:rPr>
          <w:rStyle w:val="textdefault"/>
        </w:rPr>
        <w:t>Las transacciones que se efectúen a través del sitio AGUADECOCO.CL se sujetan a los presentes términos y condiciones (los “</w:t>
      </w:r>
      <w:r>
        <w:rPr>
          <w:rStyle w:val="textdefault"/>
          <w:u w:val="single"/>
        </w:rPr>
        <w:t>Términos y Condiciones</w:t>
      </w:r>
      <w:r>
        <w:rPr>
          <w:rStyle w:val="textdefault"/>
        </w:rPr>
        <w:t>”) y a la legislación nacional vigente.</w:t>
      </w:r>
    </w:p>
    <w:p w14:paraId="4B7E5DF2" w14:textId="77777777" w:rsidR="00BB5393" w:rsidRDefault="00BB5393" w:rsidP="00BB5393">
      <w:pPr>
        <w:rPr>
          <w:rStyle w:val="textdefault"/>
        </w:rPr>
      </w:pPr>
      <w:r>
        <w:rPr>
          <w:rStyle w:val="textdefault"/>
        </w:rPr>
        <w:t>Es requisito esencial para comprar en el Sitio la aceptación de los Términos y Condiciones. Al aceptar estos Términos y Condiciones, los usuarios declaran haberse informado de manera clara, comprensible e inequívoca de los mismos, y que han tenido la posibilidad de almacenarlos e imprimirlos.</w:t>
      </w:r>
    </w:p>
    <w:p w14:paraId="49E6E3FB" w14:textId="77777777" w:rsidR="00BB5393" w:rsidRDefault="00BB5393" w:rsidP="00BB5393">
      <w:pPr>
        <w:rPr>
          <w:rStyle w:val="textdefault"/>
        </w:rPr>
      </w:pPr>
    </w:p>
    <w:p w14:paraId="39C4F092" w14:textId="387D6FA0" w:rsidR="00BB5393" w:rsidRDefault="00BB5393" w:rsidP="00BB5393">
      <w:pPr>
        <w:rPr>
          <w:rStyle w:val="textdefault"/>
        </w:rPr>
      </w:pPr>
      <w:r>
        <w:rPr>
          <w:rStyle w:val="textdefault"/>
        </w:rPr>
        <w:t>2</w:t>
      </w:r>
      <w:r w:rsidR="00D8584F">
        <w:rPr>
          <w:rStyle w:val="textdefault"/>
        </w:rPr>
        <w:t>.</w:t>
      </w:r>
      <w:r>
        <w:rPr>
          <w:rStyle w:val="textdefault"/>
        </w:rPr>
        <w:t xml:space="preserve"> Representante AGUADECOCO.CL</w:t>
      </w:r>
    </w:p>
    <w:p w14:paraId="534DE974" w14:textId="3F301C53" w:rsidR="00BB5393" w:rsidRDefault="00BB5393" w:rsidP="00BB5393">
      <w:pPr>
        <w:rPr>
          <w:rStyle w:val="textdefault"/>
        </w:rPr>
      </w:pPr>
      <w:r>
        <w:rPr>
          <w:rStyle w:val="textdefault"/>
        </w:rPr>
        <w:t>Para todos los efectos legales y, con el propósito que los usuarios del Sitio puedan comunicarse con la empresa (“</w:t>
      </w:r>
      <w:r>
        <w:rPr>
          <w:rStyle w:val="textdefault"/>
          <w:u w:val="single"/>
        </w:rPr>
        <w:t>Agua de coco</w:t>
      </w:r>
      <w:r>
        <w:rPr>
          <w:rStyle w:val="textdefault"/>
        </w:rPr>
        <w:t xml:space="preserve">”), se designa como representante especial a la empresa </w:t>
      </w:r>
      <w:r w:rsidR="00D8584F">
        <w:rPr>
          <w:rStyle w:val="textdefault"/>
        </w:rPr>
        <w:t>Elige tu Número Spa</w:t>
      </w:r>
      <w:r>
        <w:rPr>
          <w:rStyle w:val="textdefault"/>
        </w:rPr>
        <w:t xml:space="preserve">, domiciliada para estos efectos en </w:t>
      </w:r>
      <w:r w:rsidR="00D8584F">
        <w:rPr>
          <w:rStyle w:val="textdefault"/>
        </w:rPr>
        <w:t>E</w:t>
      </w:r>
      <w:r>
        <w:rPr>
          <w:rStyle w:val="textdefault"/>
        </w:rPr>
        <w:t xml:space="preserve">l </w:t>
      </w:r>
      <w:r w:rsidR="00D8584F">
        <w:rPr>
          <w:rStyle w:val="textdefault"/>
        </w:rPr>
        <w:t>T</w:t>
      </w:r>
      <w:r>
        <w:rPr>
          <w:rStyle w:val="textdefault"/>
        </w:rPr>
        <w:t>aqueral</w:t>
      </w:r>
      <w:r w:rsidR="00D8584F">
        <w:rPr>
          <w:rStyle w:val="textdefault"/>
        </w:rPr>
        <w:t>.</w:t>
      </w:r>
      <w:r>
        <w:rPr>
          <w:rStyle w:val="textdefault"/>
        </w:rPr>
        <w:t xml:space="preserve"> </w:t>
      </w:r>
      <w:r w:rsidR="00D8584F">
        <w:rPr>
          <w:rStyle w:val="textdefault"/>
        </w:rPr>
        <w:t>P</w:t>
      </w:r>
      <w:r>
        <w:rPr>
          <w:rStyle w:val="textdefault"/>
        </w:rPr>
        <w:t>arcela 4</w:t>
      </w:r>
      <w:r w:rsidR="00D8584F">
        <w:rPr>
          <w:rStyle w:val="textdefault"/>
        </w:rPr>
        <w:t>.</w:t>
      </w:r>
      <w:r>
        <w:rPr>
          <w:rStyle w:val="textdefault"/>
        </w:rPr>
        <w:t xml:space="preserve"> </w:t>
      </w:r>
      <w:r w:rsidR="00D8584F">
        <w:rPr>
          <w:rStyle w:val="textdefault"/>
        </w:rPr>
        <w:t>L</w:t>
      </w:r>
      <w:r>
        <w:rPr>
          <w:rStyle w:val="textdefault"/>
        </w:rPr>
        <w:t>ote 1</w:t>
      </w:r>
      <w:r w:rsidR="00D8584F">
        <w:rPr>
          <w:rStyle w:val="textdefault"/>
        </w:rPr>
        <w:t>.</w:t>
      </w:r>
      <w:r>
        <w:rPr>
          <w:rStyle w:val="textdefault"/>
        </w:rPr>
        <w:t xml:space="preserve"> </w:t>
      </w:r>
      <w:r w:rsidR="00D8584F">
        <w:rPr>
          <w:rStyle w:val="textdefault"/>
        </w:rPr>
        <w:t>S</w:t>
      </w:r>
      <w:r>
        <w:rPr>
          <w:rStyle w:val="textdefault"/>
        </w:rPr>
        <w:t>itio 9</w:t>
      </w:r>
      <w:r w:rsidR="00D8584F">
        <w:rPr>
          <w:rStyle w:val="textdefault"/>
        </w:rPr>
        <w:t>.</w:t>
      </w:r>
      <w:r>
        <w:rPr>
          <w:rStyle w:val="textdefault"/>
        </w:rPr>
        <w:t xml:space="preserve"> Lampa</w:t>
      </w:r>
      <w:r w:rsidR="00D8584F">
        <w:rPr>
          <w:rStyle w:val="textdefault"/>
        </w:rPr>
        <w:t>.</w:t>
      </w:r>
      <w:r>
        <w:rPr>
          <w:rStyle w:val="textdefault"/>
        </w:rPr>
        <w:t xml:space="preserve"> Correo electrónico de contacto: </w:t>
      </w:r>
      <w:r>
        <w:t>mlamaf@grupocaltex.cl</w:t>
      </w:r>
    </w:p>
    <w:p w14:paraId="6F01EDDD" w14:textId="77777777" w:rsidR="00BB5393" w:rsidRDefault="00BB5393" w:rsidP="00BB5393">
      <w:pPr>
        <w:rPr>
          <w:rStyle w:val="textdefault"/>
        </w:rPr>
      </w:pPr>
      <w:r>
        <w:rPr>
          <w:rStyle w:val="textdefault"/>
        </w:rPr>
        <w:t>Teléfono de contacto: +56227453636</w:t>
      </w:r>
    </w:p>
    <w:p w14:paraId="380F389D" w14:textId="77777777" w:rsidR="00BB5393" w:rsidRDefault="00BB5393" w:rsidP="00BB5393">
      <w:pPr>
        <w:rPr>
          <w:rStyle w:val="textdefault"/>
        </w:rPr>
      </w:pPr>
    </w:p>
    <w:p w14:paraId="3AFBA64B" w14:textId="33BB75C5" w:rsidR="00BB5393" w:rsidRDefault="00BB5393" w:rsidP="00BB5393">
      <w:pPr>
        <w:rPr>
          <w:rStyle w:val="textdefault"/>
        </w:rPr>
      </w:pPr>
      <w:r>
        <w:rPr>
          <w:rStyle w:val="textdefault"/>
        </w:rPr>
        <w:t>3</w:t>
      </w:r>
      <w:r w:rsidR="00D8584F">
        <w:rPr>
          <w:rStyle w:val="textdefault"/>
        </w:rPr>
        <w:t>.</w:t>
      </w:r>
      <w:r>
        <w:rPr>
          <w:rStyle w:val="textdefault"/>
        </w:rPr>
        <w:t xml:space="preserve"> Uso del sitio</w:t>
      </w:r>
    </w:p>
    <w:p w14:paraId="63275B1E" w14:textId="77777777" w:rsidR="00BB5393" w:rsidRDefault="00BB5393" w:rsidP="00BB5393">
      <w:pPr>
        <w:rPr>
          <w:rStyle w:val="textdefault"/>
        </w:rPr>
      </w:pPr>
      <w:r>
        <w:rPr>
          <w:rStyle w:val="textdefault"/>
        </w:rPr>
        <w:t>El Sitio entrega al usuario de forma clara y precisa las instrucciones para realizar las compras a través del Sitio. El solo hecho que el usuario realice las compras siguiendo las instrucciones contenidas en el Sitio demuestra que Agua de coco cumple plenamente con lo expresado en este punto.</w:t>
      </w:r>
    </w:p>
    <w:p w14:paraId="77DF7FDC" w14:textId="77777777" w:rsidR="00BB5393" w:rsidRDefault="00BB5393" w:rsidP="00BB5393">
      <w:pPr>
        <w:rPr>
          <w:rStyle w:val="textdefault"/>
        </w:rPr>
      </w:pPr>
    </w:p>
    <w:p w14:paraId="543925B0" w14:textId="39A1C355" w:rsidR="00BB5393" w:rsidRDefault="00BB5393" w:rsidP="00BB5393">
      <w:pPr>
        <w:rPr>
          <w:rStyle w:val="textdefault"/>
        </w:rPr>
      </w:pPr>
      <w:r>
        <w:rPr>
          <w:rStyle w:val="textdefault"/>
        </w:rPr>
        <w:t>4</w:t>
      </w:r>
      <w:r w:rsidR="00D8584F">
        <w:rPr>
          <w:rStyle w:val="textdefault"/>
        </w:rPr>
        <w:t>.</w:t>
      </w:r>
      <w:r>
        <w:rPr>
          <w:rStyle w:val="textdefault"/>
        </w:rPr>
        <w:t xml:space="preserve"> Medios de Pago</w:t>
      </w:r>
    </w:p>
    <w:p w14:paraId="2F67BA10" w14:textId="77777777" w:rsidR="00BB5393" w:rsidRDefault="00BB5393" w:rsidP="00BB5393">
      <w:pPr>
        <w:rPr>
          <w:rStyle w:val="textdefault"/>
        </w:rPr>
      </w:pPr>
      <w:r>
        <w:rPr>
          <w:rStyle w:val="textdefault"/>
        </w:rPr>
        <w:t>Únicamente se podrán utilizar los medios de pago informados en el Sitio:</w:t>
      </w:r>
    </w:p>
    <w:p w14:paraId="3959CB95" w14:textId="77777777" w:rsidR="00BB5393" w:rsidRDefault="00BB5393" w:rsidP="00BB5393">
      <w:pPr>
        <w:pStyle w:val="Prrafodelista"/>
        <w:numPr>
          <w:ilvl w:val="0"/>
          <w:numId w:val="1"/>
        </w:numPr>
        <w:rPr>
          <w:rStyle w:val="textdefault"/>
        </w:rPr>
      </w:pPr>
      <w:r>
        <w:rPr>
          <w:rStyle w:val="textdefault"/>
        </w:rPr>
        <w:t xml:space="preserve">Tarjetas de crédito bancarias Visa, </w:t>
      </w:r>
      <w:proofErr w:type="spellStart"/>
      <w:r>
        <w:rPr>
          <w:rStyle w:val="textdefault"/>
        </w:rPr>
        <w:t>Mastercard</w:t>
      </w:r>
      <w:proofErr w:type="spellEnd"/>
      <w:r>
        <w:rPr>
          <w:rStyle w:val="textdefault"/>
        </w:rPr>
        <w:t xml:space="preserve">, Magna, </w:t>
      </w:r>
      <w:proofErr w:type="spellStart"/>
      <w:r>
        <w:rPr>
          <w:rStyle w:val="textdefault"/>
        </w:rPr>
        <w:t>Diners</w:t>
      </w:r>
      <w:proofErr w:type="spellEnd"/>
      <w:r>
        <w:rPr>
          <w:rStyle w:val="textdefault"/>
        </w:rPr>
        <w:t xml:space="preserve"> Club International o American Express, emitidas en Chile o en el extranjero.</w:t>
      </w:r>
    </w:p>
    <w:p w14:paraId="44E3EFD1" w14:textId="77777777" w:rsidR="00BB5393" w:rsidRDefault="00BB5393" w:rsidP="00BB5393">
      <w:pPr>
        <w:pStyle w:val="Prrafodelista"/>
        <w:numPr>
          <w:ilvl w:val="0"/>
          <w:numId w:val="1"/>
        </w:numPr>
        <w:rPr>
          <w:rStyle w:val="textdefault"/>
        </w:rPr>
      </w:pPr>
      <w:r>
        <w:rPr>
          <w:rStyle w:val="textdefault"/>
        </w:rPr>
        <w:t xml:space="preserve">Tarjetas de débito bancarias acogidas al sistema </w:t>
      </w:r>
      <w:proofErr w:type="spellStart"/>
      <w:r>
        <w:rPr>
          <w:rStyle w:val="textdefault"/>
        </w:rPr>
        <w:t>Redcompra</w:t>
      </w:r>
      <w:proofErr w:type="spellEnd"/>
      <w:r>
        <w:rPr>
          <w:rStyle w:val="textdefault"/>
        </w:rPr>
        <w:t>, emitidas por instituciones financieras nacionales.</w:t>
      </w:r>
    </w:p>
    <w:p w14:paraId="7773F2D9" w14:textId="0DCF79A3" w:rsidR="00BB5393" w:rsidRDefault="00BB5393" w:rsidP="00BB5393">
      <w:pPr>
        <w:pStyle w:val="Prrafodelista"/>
        <w:numPr>
          <w:ilvl w:val="0"/>
          <w:numId w:val="1"/>
        </w:numPr>
        <w:rPr>
          <w:rStyle w:val="textdefault"/>
        </w:rPr>
      </w:pPr>
      <w:r>
        <w:rPr>
          <w:rStyle w:val="textdefault"/>
        </w:rPr>
        <w:t>Tarjetas de crédito no bancarias</w:t>
      </w:r>
      <w:r w:rsidR="00D8584F">
        <w:rPr>
          <w:rStyle w:val="textdefault"/>
        </w:rPr>
        <w:t>.</w:t>
      </w:r>
    </w:p>
    <w:p w14:paraId="36386B70" w14:textId="77777777" w:rsidR="00BB5393" w:rsidRDefault="00BB5393" w:rsidP="00BB5393">
      <w:pPr>
        <w:ind w:left="360"/>
        <w:rPr>
          <w:rStyle w:val="textdefault"/>
        </w:rPr>
      </w:pPr>
    </w:p>
    <w:p w14:paraId="2D7E843A" w14:textId="77777777" w:rsidR="00BB5393" w:rsidRDefault="00BB5393" w:rsidP="00BB5393">
      <w:pPr>
        <w:rPr>
          <w:rStyle w:val="textdefault"/>
        </w:rPr>
      </w:pPr>
      <w:r>
        <w:rPr>
          <w:rStyle w:val="textdefault"/>
        </w:rPr>
        <w:t>Las compras realizadas por intermedio de alguna de las tarjetas aceptadas en el Sitio, se encontrarán sujetas a lo establecido en los Términos y Condiciones y a las estipulaciones de los respectivos contratos de apertura suscritos por los usuarios con las respectivas entidades financieras o empresas, los cuales predominan frente al presente instrumento. De esta forma, se excluye cualquier tipo de responsabilidad que quisiera asignársele a Agua de Coco en virtud a dichos contratos.</w:t>
      </w:r>
    </w:p>
    <w:p w14:paraId="69A3650F" w14:textId="77777777" w:rsidR="00BB5393" w:rsidRDefault="00BB5393" w:rsidP="00BB5393">
      <w:pPr>
        <w:rPr>
          <w:rStyle w:val="textdefault"/>
        </w:rPr>
      </w:pPr>
      <w:r>
        <w:rPr>
          <w:rStyle w:val="textdefault"/>
        </w:rPr>
        <w:t>El pago con tarjetas se realizará a través de WebPay o MercadoPago, sistemas de pago electrónico que se encargan de hacer el cargo automático a la cuenta bancaria de los usuarios de forma rápida y segura.</w:t>
      </w:r>
      <w:r>
        <w:br/>
      </w:r>
      <w:r>
        <w:br/>
      </w:r>
      <w:r>
        <w:rPr>
          <w:rStyle w:val="textdefault"/>
        </w:rPr>
        <w:t>La información personal de los usuarios es almacenada en servidores o medios magnéticos que mantienen altos estándares de seguridad y, en particular, los datos de las tarjetas de crédito de los usuarios se almacenan de forma encriptada.</w:t>
      </w:r>
    </w:p>
    <w:p w14:paraId="3C68CEEF" w14:textId="77777777" w:rsidR="00BB5393" w:rsidRDefault="00BB5393" w:rsidP="00BB5393">
      <w:pPr>
        <w:rPr>
          <w:rStyle w:val="Textoennegrita"/>
        </w:rPr>
      </w:pPr>
      <w:r>
        <w:rPr>
          <w:rStyle w:val="Textoennegrita"/>
        </w:rPr>
        <w:t>Agua de Coco no almacena los datos de las tarjetas de crédito registradas por los usuarios al momento de realizar los pagos.</w:t>
      </w:r>
    </w:p>
    <w:p w14:paraId="1BD7828A" w14:textId="77777777" w:rsidR="00BB5393" w:rsidRDefault="00BB5393" w:rsidP="00BB5393">
      <w:pPr>
        <w:rPr>
          <w:rStyle w:val="textdefault"/>
        </w:rPr>
      </w:pPr>
      <w:r>
        <w:rPr>
          <w:rStyle w:val="textdefault"/>
        </w:rPr>
        <w:lastRenderedPageBreak/>
        <w:t>Los usuarios podrán, sin expresión de causa y, en cualquier momento, utilizar cualquier medio de pago del Sitio para realizar sus compras</w:t>
      </w:r>
    </w:p>
    <w:p w14:paraId="35B7A833" w14:textId="77777777" w:rsidR="00BB5393" w:rsidRDefault="00BB5393" w:rsidP="00BB5393">
      <w:pPr>
        <w:rPr>
          <w:rStyle w:val="textdefault"/>
        </w:rPr>
      </w:pPr>
    </w:p>
    <w:p w14:paraId="147963FE" w14:textId="43B64EF5" w:rsidR="00BB5393" w:rsidRDefault="00BB5393" w:rsidP="00BB5393">
      <w:pPr>
        <w:rPr>
          <w:rStyle w:val="Textoennegrita"/>
          <w:b w:val="0"/>
        </w:rPr>
      </w:pPr>
      <w:r>
        <w:rPr>
          <w:rStyle w:val="textdefault"/>
        </w:rPr>
        <w:t>5</w:t>
      </w:r>
      <w:r w:rsidR="00D8584F">
        <w:rPr>
          <w:rStyle w:val="textdefault"/>
        </w:rPr>
        <w:t>.</w:t>
      </w:r>
      <w:r>
        <w:rPr>
          <w:rStyle w:val="textdefault"/>
        </w:rPr>
        <w:t xml:space="preserve"> </w:t>
      </w:r>
      <w:r w:rsidRPr="00787F19">
        <w:rPr>
          <w:rStyle w:val="Textoennegrita"/>
          <w:b w:val="0"/>
        </w:rPr>
        <w:t>Formación del Consentimiento.</w:t>
      </w:r>
    </w:p>
    <w:p w14:paraId="0FFDC7B7" w14:textId="7206FB05" w:rsidR="00BB5393" w:rsidRDefault="00BB5393" w:rsidP="00BB5393">
      <w:pPr>
        <w:rPr>
          <w:rStyle w:val="textdefault"/>
        </w:rPr>
      </w:pPr>
      <w:r>
        <w:rPr>
          <w:rStyle w:val="textdefault"/>
        </w:rPr>
        <w:t xml:space="preserve">La aceptación de ofertas o compras realizadas en el Sitio requerirán para su perfeccionamiento la confirmación y validación previa por parte de Agua de Coco, lo cual, junto con los requisitos generales establecidos en la ley, será un elemento esencial para la formación del consentimiento. A efectos de confirmar la transacción Agua de Coco deberá verificar: </w:t>
      </w:r>
      <w:r>
        <w:br/>
      </w:r>
      <w:r>
        <w:br/>
      </w:r>
      <w:r>
        <w:rPr>
          <w:rStyle w:val="textdefault"/>
        </w:rPr>
        <w:t>(a) Que dispone, al tiempo de aceptación de la oferta, de los productos en stock.</w:t>
      </w:r>
      <w:r>
        <w:br/>
      </w:r>
      <w:r>
        <w:rPr>
          <w:rStyle w:val="textdefault"/>
        </w:rPr>
        <w:t>(b) Que valida y acepta el medio de pago ofrecido por el usuario.</w:t>
      </w:r>
      <w:r>
        <w:br/>
      </w:r>
      <w:r>
        <w:rPr>
          <w:rStyle w:val="textdefault"/>
        </w:rPr>
        <w:t>(c) Que los datos registrados por el usuario en el Sitio coinciden con los proporcionados al efectuar la compra.</w:t>
      </w:r>
      <w:r>
        <w:br/>
      </w:r>
      <w:r>
        <w:br/>
      </w:r>
      <w:r>
        <w:rPr>
          <w:rStyle w:val="textdefault"/>
        </w:rPr>
        <w:t xml:space="preserve">Agua de coco enviará confirmación escrita de su validación a la dirección de correo electrónico que haya registrado el usuario en el Sitio, o bien, por cualquier otro medio de comunicación que garantice el debido y oportuno conocimiento del usuario de dicha información, lo que se indicará previamente en el Sitio. </w:t>
      </w:r>
      <w:r>
        <w:br/>
      </w:r>
      <w:r>
        <w:br/>
      </w:r>
      <w:r>
        <w:rPr>
          <w:rStyle w:val="textdefault"/>
        </w:rPr>
        <w:t>El consentimiento se entenderá formado una vez enviada la confirmación escrita al usuario y en el lugar en que ésta fue expedida, esto es, El Taqueral, parcela 4</w:t>
      </w:r>
      <w:r w:rsidR="00D8584F">
        <w:rPr>
          <w:rStyle w:val="textdefault"/>
        </w:rPr>
        <w:t>,</w:t>
      </w:r>
      <w:r>
        <w:rPr>
          <w:rStyle w:val="textdefault"/>
        </w:rPr>
        <w:t xml:space="preserve"> lote 1</w:t>
      </w:r>
      <w:r w:rsidR="00D8584F">
        <w:rPr>
          <w:rStyle w:val="textdefault"/>
        </w:rPr>
        <w:t>,</w:t>
      </w:r>
      <w:r>
        <w:rPr>
          <w:rStyle w:val="textdefault"/>
        </w:rPr>
        <w:t xml:space="preserve"> sitio 9</w:t>
      </w:r>
      <w:r w:rsidR="00D8584F">
        <w:rPr>
          <w:rStyle w:val="textdefault"/>
        </w:rPr>
        <w:t>.</w:t>
      </w:r>
      <w:r>
        <w:rPr>
          <w:rStyle w:val="textdefault"/>
        </w:rPr>
        <w:t xml:space="preserve"> Lampa</w:t>
      </w:r>
      <w:r w:rsidR="00D8584F">
        <w:rPr>
          <w:rStyle w:val="textdefault"/>
        </w:rPr>
        <w:t xml:space="preserve">. </w:t>
      </w:r>
      <w:r>
        <w:rPr>
          <w:rStyle w:val="textdefault"/>
        </w:rPr>
        <w:t xml:space="preserve">Santiago de Chile. </w:t>
      </w:r>
    </w:p>
    <w:p w14:paraId="15E3730D" w14:textId="10D8EC2D" w:rsidR="00BB5393" w:rsidRDefault="00BB5393" w:rsidP="00BB5393">
      <w:pPr>
        <w:rPr>
          <w:rStyle w:val="textdefault"/>
        </w:rPr>
      </w:pPr>
      <w:r>
        <w:rPr>
          <w:rStyle w:val="textdefault"/>
        </w:rPr>
        <w:t>La visita al Sitio no impone al usuario obligación alguna, a menos que haya aceptado en forma inequívoca las condiciones ofrecidas.</w:t>
      </w:r>
    </w:p>
    <w:p w14:paraId="6CE9297A" w14:textId="47E910D3" w:rsidR="00D8584F" w:rsidRDefault="00D8584F" w:rsidP="00BB5393">
      <w:pPr>
        <w:rPr>
          <w:rStyle w:val="textdefault"/>
        </w:rPr>
      </w:pPr>
    </w:p>
    <w:p w14:paraId="533750E2" w14:textId="77777777" w:rsidR="00D8584F" w:rsidRDefault="00D8584F" w:rsidP="00BB5393">
      <w:pPr>
        <w:rPr>
          <w:rStyle w:val="textdefault"/>
        </w:rPr>
      </w:pPr>
    </w:p>
    <w:p w14:paraId="51C17CB5" w14:textId="0C26CCF7" w:rsidR="00BB5393" w:rsidRDefault="00BB5393" w:rsidP="00BB5393">
      <w:pPr>
        <w:rPr>
          <w:rStyle w:val="Textoennegrita"/>
          <w:b w:val="0"/>
        </w:rPr>
      </w:pPr>
      <w:r>
        <w:rPr>
          <w:rStyle w:val="textdefault"/>
        </w:rPr>
        <w:t>6</w:t>
      </w:r>
      <w:r w:rsidR="00D8584F">
        <w:rPr>
          <w:rStyle w:val="textdefault"/>
        </w:rPr>
        <w:t>.</w:t>
      </w:r>
      <w:r>
        <w:rPr>
          <w:rStyle w:val="textdefault"/>
        </w:rPr>
        <w:t xml:space="preserve"> </w:t>
      </w:r>
      <w:r w:rsidRPr="00787F19">
        <w:rPr>
          <w:rStyle w:val="Textoennegrita"/>
          <w:b w:val="0"/>
        </w:rPr>
        <w:t>Condiciones de la oferta.</w:t>
      </w:r>
    </w:p>
    <w:p w14:paraId="06DA146F" w14:textId="77777777" w:rsidR="00BB5393" w:rsidRDefault="00BB5393" w:rsidP="00BB5393">
      <w:pPr>
        <w:rPr>
          <w:rStyle w:val="textdefault"/>
        </w:rPr>
      </w:pPr>
      <w:r>
        <w:rPr>
          <w:rStyle w:val="textdefault"/>
        </w:rPr>
        <w:t>Los productos, precios y condiciones ofrecidas se encontrarán vigentes mientras los usuarios puedan revisarlas en el Sitio. Agua de Coco podrá modificar la información entregada, en cualquier momento y sin aviso previo hasta recibir la aceptación de una oferta de cualquier usuario.</w:t>
      </w:r>
    </w:p>
    <w:p w14:paraId="774E9048" w14:textId="77777777" w:rsidR="00BB5393" w:rsidRPr="00787F19" w:rsidRDefault="00BB5393" w:rsidP="00BB5393">
      <w:pPr>
        <w:rPr>
          <w:rStyle w:val="textdefault"/>
        </w:rPr>
      </w:pPr>
    </w:p>
    <w:p w14:paraId="1C020F92" w14:textId="4791D18F" w:rsidR="00BB5393" w:rsidRPr="00787F19" w:rsidRDefault="00BB5393" w:rsidP="00BB5393">
      <w:pPr>
        <w:rPr>
          <w:rStyle w:val="textdefault"/>
        </w:rPr>
      </w:pPr>
      <w:r w:rsidRPr="00787F19">
        <w:rPr>
          <w:rStyle w:val="Textoennegrita"/>
          <w:b w:val="0"/>
        </w:rPr>
        <w:t>7</w:t>
      </w:r>
      <w:r w:rsidR="00D8584F">
        <w:rPr>
          <w:rStyle w:val="Textoennegrita"/>
          <w:b w:val="0"/>
        </w:rPr>
        <w:t>.</w:t>
      </w:r>
      <w:r w:rsidRPr="00787F19">
        <w:rPr>
          <w:rStyle w:val="Textoennegrita"/>
          <w:b w:val="0"/>
        </w:rPr>
        <w:t xml:space="preserve"> Despacho de Productos.</w:t>
      </w:r>
    </w:p>
    <w:p w14:paraId="161C1FCB" w14:textId="77777777" w:rsidR="00BB5393" w:rsidRDefault="00BB5393" w:rsidP="00BB5393">
      <w:pPr>
        <w:rPr>
          <w:rStyle w:val="textdefault"/>
        </w:rPr>
      </w:pPr>
      <w:r>
        <w:rPr>
          <w:rStyle w:val="textdefault"/>
        </w:rPr>
        <w:t xml:space="preserve">Los productos comprados serán enviados al usuario al domicilio que este haya señalado al registrarse en el Sitio y de acuerdo a las condiciones establecidas en la sección Plazos y Costos de Despacho. </w:t>
      </w:r>
      <w:r>
        <w:br/>
      </w:r>
      <w:r>
        <w:br/>
      </w:r>
      <w:r>
        <w:rPr>
          <w:rStyle w:val="textdefault"/>
        </w:rPr>
        <w:t>Algunos productos pueden ser vendidos y despachados directamente por tiendas asociadas. En este caso serán despachados por separado según los plazos, costos y condiciones establecidas al momento de la compra.</w:t>
      </w:r>
    </w:p>
    <w:p w14:paraId="4FFC7AB9" w14:textId="77777777" w:rsidR="00BB5393" w:rsidRPr="00787F19" w:rsidRDefault="00BB5393" w:rsidP="00BB5393">
      <w:pPr>
        <w:rPr>
          <w:rStyle w:val="textdefault"/>
          <w:b/>
        </w:rPr>
      </w:pPr>
    </w:p>
    <w:p w14:paraId="4A57C8ED" w14:textId="29DC738E" w:rsidR="00A900B3" w:rsidRDefault="00BB5393" w:rsidP="00A900B3">
      <w:pPr>
        <w:rPr>
          <w:rFonts w:cstheme="minorHAnsi"/>
        </w:rPr>
      </w:pPr>
      <w:r w:rsidRPr="00216E73">
        <w:rPr>
          <w:rStyle w:val="textdefault"/>
          <w:rFonts w:ascii="Calibri" w:hAnsi="Calibri" w:cs="Calibri"/>
          <w:bCs/>
          <w:sz w:val="22"/>
          <w:szCs w:val="22"/>
        </w:rPr>
        <w:t>8</w:t>
      </w:r>
      <w:r w:rsidR="00D8584F" w:rsidRPr="00216E73">
        <w:rPr>
          <w:rStyle w:val="textdefault"/>
          <w:rFonts w:ascii="Calibri" w:hAnsi="Calibri" w:cs="Calibri"/>
          <w:bCs/>
          <w:sz w:val="22"/>
          <w:szCs w:val="22"/>
        </w:rPr>
        <w:t>.</w:t>
      </w:r>
      <w:r w:rsidRPr="00A900B3">
        <w:rPr>
          <w:rStyle w:val="textdefault"/>
          <w:rFonts w:asciiTheme="minorHAnsi" w:hAnsiTheme="minorHAnsi" w:cstheme="minorHAnsi"/>
          <w:b/>
          <w:sz w:val="22"/>
          <w:szCs w:val="22"/>
        </w:rPr>
        <w:t xml:space="preserve"> </w:t>
      </w:r>
      <w:r w:rsidR="00A900B3" w:rsidRPr="00A900B3">
        <w:rPr>
          <w:rFonts w:asciiTheme="minorHAnsi" w:hAnsiTheme="minorHAnsi" w:cstheme="minorHAnsi"/>
          <w:sz w:val="22"/>
          <w:szCs w:val="22"/>
        </w:rPr>
        <w:t>Responsabilidad</w:t>
      </w:r>
      <w:r w:rsidR="00216E73">
        <w:rPr>
          <w:rFonts w:asciiTheme="minorHAnsi" w:hAnsiTheme="minorHAnsi" w:cstheme="minorHAnsi"/>
          <w:sz w:val="22"/>
          <w:szCs w:val="22"/>
        </w:rPr>
        <w:t>.</w:t>
      </w:r>
      <w:r w:rsidR="00A900B3" w:rsidRPr="00A900B3">
        <w:rPr>
          <w:rFonts w:asciiTheme="minorHAnsi" w:hAnsiTheme="minorHAnsi" w:cstheme="minorHAnsi"/>
          <w:sz w:val="22"/>
          <w:szCs w:val="22"/>
        </w:rPr>
        <w:t xml:space="preserve"> </w:t>
      </w:r>
    </w:p>
    <w:p w14:paraId="115AE063" w14:textId="4C073744" w:rsidR="00A900B3" w:rsidRDefault="00A900B3" w:rsidP="00A900B3">
      <w:pPr>
        <w:rPr>
          <w:rFonts w:cstheme="minorHAnsi"/>
        </w:rPr>
      </w:pPr>
      <w:r w:rsidRPr="00A900B3">
        <w:rPr>
          <w:rFonts w:asciiTheme="minorHAnsi" w:hAnsiTheme="minorHAnsi" w:cstheme="minorHAnsi"/>
          <w:sz w:val="22"/>
          <w:szCs w:val="22"/>
        </w:rPr>
        <w:t xml:space="preserve">En ningún caso ELIGE TU NÚMERO SPA </w:t>
      </w:r>
      <w:r>
        <w:rPr>
          <w:rFonts w:cstheme="minorHAnsi"/>
        </w:rPr>
        <w:t xml:space="preserve">(AGUA DE COCO) </w:t>
      </w:r>
      <w:r w:rsidRPr="00A900B3">
        <w:rPr>
          <w:rFonts w:asciiTheme="minorHAnsi" w:hAnsiTheme="minorHAnsi" w:cstheme="minorHAnsi"/>
          <w:sz w:val="22"/>
          <w:szCs w:val="22"/>
        </w:rPr>
        <w:t>responderá por:</w:t>
      </w:r>
    </w:p>
    <w:p w14:paraId="1241C83B" w14:textId="77777777" w:rsidR="00A900B3" w:rsidRDefault="00A900B3" w:rsidP="00A900B3">
      <w:pPr>
        <w:ind w:firstLine="708"/>
        <w:rPr>
          <w:rFonts w:cstheme="minorHAnsi"/>
        </w:rPr>
      </w:pPr>
      <w:r w:rsidRPr="00A900B3">
        <w:rPr>
          <w:rFonts w:asciiTheme="minorHAnsi" w:hAnsiTheme="minorHAnsi" w:cstheme="minorHAnsi"/>
          <w:sz w:val="22"/>
          <w:szCs w:val="22"/>
        </w:rPr>
        <w:t xml:space="preserve">1. La utilización indebida que Usuarios o visitantes de El Sitio puedan hacer de los materiales exhibidos, de los derechos de propiedad industrial y de los derechos de propiedad intelectual. </w:t>
      </w:r>
    </w:p>
    <w:p w14:paraId="41A1F3C4" w14:textId="77777777" w:rsidR="00A900B3" w:rsidRDefault="00A900B3" w:rsidP="00A900B3">
      <w:pPr>
        <w:ind w:firstLine="708"/>
        <w:rPr>
          <w:rFonts w:cstheme="minorHAnsi"/>
        </w:rPr>
      </w:pPr>
      <w:r w:rsidRPr="00A900B3">
        <w:rPr>
          <w:rFonts w:asciiTheme="minorHAnsi" w:hAnsiTheme="minorHAnsi" w:cstheme="minorHAnsi"/>
          <w:sz w:val="22"/>
          <w:szCs w:val="22"/>
        </w:rPr>
        <w:t xml:space="preserve">2. Daños o eventuales daños y perjuicios que se le puedan causar a los Compradores y/o Usuarios por el funcionamiento de las herramientas de búsqueda y de los errores que se generen por los elementos técnicos de El Sitio o motor de búsqueda. </w:t>
      </w:r>
    </w:p>
    <w:p w14:paraId="2455B887" w14:textId="5CC86DBF" w:rsidR="00A900B3" w:rsidRDefault="00A900B3" w:rsidP="00A900B3">
      <w:pPr>
        <w:ind w:firstLine="708"/>
        <w:rPr>
          <w:rFonts w:cstheme="minorHAnsi"/>
        </w:rPr>
      </w:pPr>
      <w:r w:rsidRPr="00A900B3">
        <w:rPr>
          <w:rFonts w:asciiTheme="minorHAnsi" w:hAnsiTheme="minorHAnsi" w:cstheme="minorHAnsi"/>
          <w:sz w:val="22"/>
          <w:szCs w:val="22"/>
        </w:rPr>
        <w:lastRenderedPageBreak/>
        <w:t xml:space="preserve">3. Contenidos de las páginas a las que los Compradores o Usuarios puedan acceder con o sin autorización de </w:t>
      </w:r>
      <w:r>
        <w:rPr>
          <w:rFonts w:cstheme="minorHAnsi"/>
        </w:rPr>
        <w:t>AGUA DE COCO.</w:t>
      </w:r>
      <w:r w:rsidRPr="00A900B3">
        <w:rPr>
          <w:rFonts w:asciiTheme="minorHAnsi" w:hAnsiTheme="minorHAnsi" w:cstheme="minorHAnsi"/>
          <w:sz w:val="22"/>
          <w:szCs w:val="22"/>
        </w:rPr>
        <w:t xml:space="preserve"> </w:t>
      </w:r>
    </w:p>
    <w:p w14:paraId="488B0EDE" w14:textId="77777777" w:rsidR="00A900B3" w:rsidRDefault="00A900B3" w:rsidP="00A900B3">
      <w:pPr>
        <w:ind w:firstLine="708"/>
        <w:rPr>
          <w:rFonts w:cstheme="minorHAnsi"/>
        </w:rPr>
      </w:pPr>
      <w:r w:rsidRPr="00A900B3">
        <w:rPr>
          <w:rFonts w:asciiTheme="minorHAnsi" w:hAnsiTheme="minorHAnsi" w:cstheme="minorHAnsi"/>
          <w:sz w:val="22"/>
          <w:szCs w:val="22"/>
        </w:rPr>
        <w:t xml:space="preserve">4. El acceso de menores de edad o personas sin capacidad, bajo los términos de la legislación correspondiente, a los contenidos adherentes a la relación contractual que surja de El Sitio. </w:t>
      </w:r>
    </w:p>
    <w:p w14:paraId="75A0014E" w14:textId="77777777" w:rsidR="00A900B3" w:rsidRDefault="00A900B3" w:rsidP="00A900B3">
      <w:pPr>
        <w:ind w:firstLine="708"/>
        <w:rPr>
          <w:rFonts w:cstheme="minorHAnsi"/>
        </w:rPr>
      </w:pPr>
      <w:r w:rsidRPr="00A900B3">
        <w:rPr>
          <w:rFonts w:asciiTheme="minorHAnsi" w:hAnsiTheme="minorHAnsi" w:cstheme="minorHAnsi"/>
          <w:sz w:val="22"/>
          <w:szCs w:val="22"/>
        </w:rPr>
        <w:t xml:space="preserve">5. Pérdida, mal uso o uso no autorizado de su código de validación, ya sea por parte del Usuario y/ o comprador Compradores, o de terceros, luego de realizada la compra en la forma expresada en los Términos y Condiciones. Asimismo, las partes reconocen y dejan constancia que la plataforma computacional proporcionada por </w:t>
      </w:r>
      <w:r>
        <w:rPr>
          <w:rFonts w:cstheme="minorHAnsi"/>
        </w:rPr>
        <w:t>AGUA DE COCO</w:t>
      </w:r>
      <w:r w:rsidRPr="00A900B3">
        <w:rPr>
          <w:rFonts w:asciiTheme="minorHAnsi" w:hAnsiTheme="minorHAnsi" w:cstheme="minorHAnsi"/>
          <w:sz w:val="22"/>
          <w:szCs w:val="22"/>
        </w:rPr>
        <w:t xml:space="preserve"> no es infalible, y por tanto, durante la vigencia del presente Contrato pueden verificarse circunstancias ajenas a la voluntad de </w:t>
      </w:r>
      <w:r>
        <w:rPr>
          <w:rFonts w:cstheme="minorHAnsi"/>
        </w:rPr>
        <w:t>AGUA DE COCO</w:t>
      </w:r>
      <w:r w:rsidRPr="00A900B3">
        <w:rPr>
          <w:rFonts w:asciiTheme="minorHAnsi" w:hAnsiTheme="minorHAnsi" w:cstheme="minorHAnsi"/>
          <w:sz w:val="22"/>
          <w:szCs w:val="22"/>
        </w:rPr>
        <w:t xml:space="preserve">, que impliquen que El Sitio o la plataforma computacional no se encuentren operativos durante un determinado periodo de tiempo. </w:t>
      </w:r>
    </w:p>
    <w:p w14:paraId="34C638AE" w14:textId="6B9EFDEF" w:rsidR="00A900B3" w:rsidRPr="00A900B3" w:rsidRDefault="00A900B3" w:rsidP="00A900B3">
      <w:pPr>
        <w:ind w:firstLine="708"/>
        <w:rPr>
          <w:rFonts w:asciiTheme="minorHAnsi" w:hAnsiTheme="minorHAnsi" w:cstheme="minorHAnsi"/>
          <w:sz w:val="22"/>
          <w:szCs w:val="22"/>
        </w:rPr>
      </w:pPr>
      <w:r w:rsidRPr="00A900B3">
        <w:rPr>
          <w:rFonts w:asciiTheme="minorHAnsi" w:hAnsiTheme="minorHAnsi" w:cstheme="minorHAnsi"/>
          <w:sz w:val="22"/>
          <w:szCs w:val="22"/>
        </w:rPr>
        <w:t xml:space="preserve">6. Información de </w:t>
      </w:r>
      <w:r>
        <w:rPr>
          <w:rFonts w:cstheme="minorHAnsi"/>
        </w:rPr>
        <w:t>AGUA DE COCO</w:t>
      </w:r>
      <w:r w:rsidRPr="00A900B3">
        <w:rPr>
          <w:rFonts w:asciiTheme="minorHAnsi" w:hAnsiTheme="minorHAnsi" w:cstheme="minorHAnsi"/>
          <w:sz w:val="22"/>
          <w:szCs w:val="22"/>
        </w:rPr>
        <w:t xml:space="preserve"> o sus servicios que se encuentre en sitios distintos a www.</w:t>
      </w:r>
      <w:r>
        <w:rPr>
          <w:rFonts w:cstheme="minorHAnsi"/>
        </w:rPr>
        <w:t>aguadecoco</w:t>
      </w:r>
      <w:r w:rsidRPr="00A900B3">
        <w:rPr>
          <w:rFonts w:asciiTheme="minorHAnsi" w:hAnsiTheme="minorHAnsi" w:cstheme="minorHAnsi"/>
          <w:sz w:val="22"/>
          <w:szCs w:val="22"/>
        </w:rPr>
        <w:t xml:space="preserve">.cl En tales casos, </w:t>
      </w:r>
      <w:r>
        <w:rPr>
          <w:rFonts w:cstheme="minorHAnsi"/>
        </w:rPr>
        <w:t>AGUA DE COCO</w:t>
      </w:r>
      <w:r w:rsidRPr="00A900B3">
        <w:rPr>
          <w:rFonts w:asciiTheme="minorHAnsi" w:hAnsiTheme="minorHAnsi" w:cstheme="minorHAnsi"/>
          <w:sz w:val="22"/>
          <w:szCs w:val="22"/>
        </w:rPr>
        <w:t xml:space="preserve"> procurará restablecer El Sitio y el sistema computacional con la mayor celeridad posible, sin que por ello pueda imputársele algún tipo de responsabilidad. </w:t>
      </w:r>
      <w:r>
        <w:rPr>
          <w:rFonts w:cstheme="minorHAnsi"/>
        </w:rPr>
        <w:t>AGUA DE COCO</w:t>
      </w:r>
      <w:r w:rsidRPr="00A900B3">
        <w:rPr>
          <w:rFonts w:asciiTheme="minorHAnsi" w:hAnsiTheme="minorHAnsi" w:cstheme="minorHAnsi"/>
          <w:sz w:val="22"/>
          <w:szCs w:val="22"/>
        </w:rPr>
        <w:t xml:space="preserve"> no garantiza la disponibilidad y continuidad del funcionamiento de El Sitio y tampoco que en cualquier momento y tiempo, los Usuarios puedan acceder a las promociones y Ofertas del El Sitio. </w:t>
      </w:r>
      <w:r>
        <w:rPr>
          <w:rFonts w:cstheme="minorHAnsi"/>
        </w:rPr>
        <w:t>AGUA DE COCO</w:t>
      </w:r>
      <w:r w:rsidRPr="00A900B3">
        <w:rPr>
          <w:rFonts w:asciiTheme="minorHAnsi" w:hAnsiTheme="minorHAnsi" w:cstheme="minorHAnsi"/>
          <w:sz w:val="22"/>
          <w:szCs w:val="22"/>
        </w:rPr>
        <w:t xml:space="preserve"> no se hace responsable por los virus ni otros elementos en los documentos electrónicos almacenados en los sistemas informáticos de los Usuarios. </w:t>
      </w:r>
      <w:r>
        <w:rPr>
          <w:rFonts w:cstheme="minorHAnsi"/>
        </w:rPr>
        <w:t>AGUA DE COCO</w:t>
      </w:r>
      <w:r w:rsidRPr="00A900B3">
        <w:rPr>
          <w:rFonts w:asciiTheme="minorHAnsi" w:hAnsiTheme="minorHAnsi" w:cstheme="minorHAnsi"/>
          <w:sz w:val="22"/>
          <w:szCs w:val="22"/>
        </w:rPr>
        <w:t xml:space="preserve"> no responderá de los perjuicios ocasionados al Cliente, provenientes del uso inadecuado de las tecnologías puestas a disposición de éste, cualquiera sea la forma en la cual se utilicen inadecuadamente estas tecnologías. </w:t>
      </w:r>
      <w:r>
        <w:rPr>
          <w:rFonts w:cstheme="minorHAnsi"/>
        </w:rPr>
        <w:t>AGUA DE COCO</w:t>
      </w:r>
      <w:r w:rsidRPr="00A900B3">
        <w:rPr>
          <w:rFonts w:asciiTheme="minorHAnsi" w:hAnsiTheme="minorHAnsi" w:cstheme="minorHAnsi"/>
          <w:sz w:val="22"/>
          <w:szCs w:val="22"/>
        </w:rPr>
        <w:t xml:space="preserve"> no responderá de los daños producidos a El Sitio por el uso indebido y de mala fe de los Usuarios y/o Compradores. No obstante, en el evento de realizarse un doble pago por un Usuario o Comprador en El Sitio, </w:t>
      </w:r>
      <w:r>
        <w:rPr>
          <w:rFonts w:cstheme="minorHAnsi"/>
        </w:rPr>
        <w:t>AGUA DE COCO</w:t>
      </w:r>
      <w:r w:rsidRPr="00A900B3">
        <w:rPr>
          <w:rFonts w:asciiTheme="minorHAnsi" w:hAnsiTheme="minorHAnsi" w:cstheme="minorHAnsi"/>
          <w:sz w:val="22"/>
          <w:szCs w:val="22"/>
        </w:rPr>
        <w:t xml:space="preserve"> devolverá la suma del sobrepago, dentro de los 3 días siguientes a la recepción del respectivo reclamo escrito del Usuario o Comprador, en el que se anexen los originales de los comprobantes del pago adicional a lo adquirido. En Login, registro y comunicación con empresas de medios de pago, </w:t>
      </w:r>
      <w:r>
        <w:rPr>
          <w:rFonts w:cstheme="minorHAnsi"/>
        </w:rPr>
        <w:t>AGUA DE COCO</w:t>
      </w:r>
      <w:r w:rsidRPr="00A900B3">
        <w:rPr>
          <w:rFonts w:asciiTheme="minorHAnsi" w:hAnsiTheme="minorHAnsi" w:cstheme="minorHAnsi"/>
          <w:sz w:val="22"/>
          <w:szCs w:val="22"/>
        </w:rPr>
        <w:t xml:space="preserve"> usa certificados digitales de seguridad (SSL), con el fin de encriptar comunicación. ELIGE TU NÚMERO no manipula ni almacena datos financieros de sus clientes. En todo caso, la responsabilidad de </w:t>
      </w:r>
      <w:r>
        <w:rPr>
          <w:rFonts w:cstheme="minorHAnsi"/>
        </w:rPr>
        <w:t>AGUA DE COCO</w:t>
      </w:r>
      <w:r w:rsidRPr="00A900B3">
        <w:rPr>
          <w:rFonts w:asciiTheme="minorHAnsi" w:hAnsiTheme="minorHAnsi" w:cstheme="minorHAnsi"/>
          <w:sz w:val="22"/>
          <w:szCs w:val="22"/>
        </w:rPr>
        <w:t>, contractual, extracontractual o legal, con los Usuarios, Compradores o visitantes de El Sitio no excederá del precio efectivamente pagado por el Comprador en contraprestación por el producto o servicio, sin perjuicio de lo que determinen los Tribunales de Justicia.</w:t>
      </w:r>
    </w:p>
    <w:p w14:paraId="4B816956" w14:textId="33792BF3" w:rsidR="00A900B3" w:rsidRPr="00A900B3" w:rsidRDefault="00A900B3" w:rsidP="00BB5393">
      <w:pPr>
        <w:rPr>
          <w:rStyle w:val="textdefault"/>
          <w:b/>
        </w:rPr>
      </w:pPr>
    </w:p>
    <w:p w14:paraId="23FCEC17" w14:textId="7699E5A0" w:rsidR="00BB5393" w:rsidRPr="00787F19" w:rsidRDefault="00A900B3" w:rsidP="00BB5393">
      <w:pPr>
        <w:rPr>
          <w:rStyle w:val="textdefault"/>
          <w:b/>
        </w:rPr>
      </w:pPr>
      <w:r w:rsidRPr="00A900B3">
        <w:rPr>
          <w:rStyle w:val="textdefault"/>
          <w:bCs/>
        </w:rPr>
        <w:t>9.</w:t>
      </w:r>
      <w:r>
        <w:rPr>
          <w:rStyle w:val="textdefault"/>
          <w:b/>
        </w:rPr>
        <w:t xml:space="preserve"> </w:t>
      </w:r>
      <w:r w:rsidR="00BB5393" w:rsidRPr="00787F19">
        <w:rPr>
          <w:rStyle w:val="Textoennegrita"/>
          <w:b w:val="0"/>
        </w:rPr>
        <w:t>Cambios y Devoluciones.</w:t>
      </w:r>
    </w:p>
    <w:p w14:paraId="38FA02E0" w14:textId="77777777" w:rsidR="00BB5393" w:rsidRDefault="00BB5393" w:rsidP="00BB5393">
      <w:pPr>
        <w:rPr>
          <w:rStyle w:val="textdefault"/>
        </w:rPr>
      </w:pPr>
      <w:r>
        <w:rPr>
          <w:rStyle w:val="textdefault"/>
        </w:rPr>
        <w:t xml:space="preserve">Las instrucciones y especificaciones para el cambio y devoluciones de productos se encuentran disponibles en la sección Cambios y Devoluciones. </w:t>
      </w:r>
      <w:r>
        <w:br/>
      </w:r>
      <w:r>
        <w:br/>
      </w:r>
      <w:r>
        <w:rPr>
          <w:rStyle w:val="textdefault"/>
        </w:rPr>
        <w:t xml:space="preserve">Los requisitos para cualquier cambio o devolución son los siguientes: </w:t>
      </w:r>
      <w:r>
        <w:br/>
      </w:r>
      <w:r>
        <w:br/>
      </w:r>
      <w:r>
        <w:rPr>
          <w:rStyle w:val="textdefault"/>
        </w:rPr>
        <w:t xml:space="preserve">(a) Solicitarlo dentro de los 3 meses siguientes a la fecha en que se haya recibido el producto, en caso de deficiencias de fabricación, elaboración, materiales o, en caso que el producto no sea enteramente apto para el uso o consumo al que está destinado o al que Agua de Coco hubiese señalado en su publicidad. </w:t>
      </w:r>
      <w:r>
        <w:br/>
      </w:r>
      <w:r>
        <w:rPr>
          <w:rStyle w:val="textdefault"/>
        </w:rPr>
        <w:t xml:space="preserve">(b) El producto debe estar sin uso, con etiquetas, en perfectas condiciones y debe tener los embalajes originales. </w:t>
      </w:r>
      <w:r>
        <w:br/>
      </w:r>
      <w:r>
        <w:br/>
      </w:r>
      <w:r>
        <w:rPr>
          <w:rStyle w:val="textdefault"/>
        </w:rPr>
        <w:t xml:space="preserve">Los productos vendidos y despachados directamente por tiendas asociadas a través del </w:t>
      </w:r>
      <w:r>
        <w:rPr>
          <w:rStyle w:val="textdefault"/>
        </w:rPr>
        <w:lastRenderedPageBreak/>
        <w:t>Sitio serán sujetos a las condiciones de devolución de cada tienda y en conformidad a la legislación vigente.</w:t>
      </w:r>
    </w:p>
    <w:p w14:paraId="6A4D2104" w14:textId="77777777" w:rsidR="00BB5393" w:rsidRDefault="00BB5393" w:rsidP="00BB5393"/>
    <w:p w14:paraId="2BF887E5" w14:textId="00B81757" w:rsidR="00BB5393" w:rsidRPr="00AD4B39" w:rsidRDefault="00BB5393" w:rsidP="00BB5393">
      <w:pPr>
        <w:rPr>
          <w:rStyle w:val="Textoennegrita"/>
          <w:b w:val="0"/>
          <w:bCs w:val="0"/>
        </w:rPr>
      </w:pPr>
      <w:r w:rsidRPr="00AD4B39">
        <w:t>9</w:t>
      </w:r>
      <w:r w:rsidR="00AD4B39" w:rsidRPr="00AD4B39">
        <w:t>.</w:t>
      </w:r>
      <w:r w:rsidRPr="00AD4B39">
        <w:t xml:space="preserve"> </w:t>
      </w:r>
      <w:r w:rsidRPr="00AD4B39">
        <w:rPr>
          <w:rStyle w:val="Textoennegrita"/>
          <w:b w:val="0"/>
          <w:bCs w:val="0"/>
        </w:rPr>
        <w:t>Vigencia de los Términos y Condiciones.</w:t>
      </w:r>
    </w:p>
    <w:p w14:paraId="36656252" w14:textId="0E568FEF" w:rsidR="00BB5393" w:rsidRPr="00216E73" w:rsidRDefault="00BB5393" w:rsidP="00BB5393">
      <w:pPr>
        <w:rPr>
          <w:rStyle w:val="Textoennegrita"/>
          <w:b w:val="0"/>
          <w:bCs w:val="0"/>
        </w:rPr>
      </w:pPr>
      <w:r w:rsidRPr="00AD4B39">
        <w:rPr>
          <w:rStyle w:val="Textoennegrita"/>
          <w:b w:val="0"/>
          <w:bCs w:val="0"/>
        </w:rPr>
        <w:t>Los Términos y Condiciones entrarán en vigencia desde la fecha de su protocolización y hasta que sean modificados y protocolizados por un nuevo instrumento.</w:t>
      </w:r>
    </w:p>
    <w:p w14:paraId="6A79B4EF" w14:textId="77777777" w:rsidR="00BB5393" w:rsidRDefault="00BB5393" w:rsidP="00BB5393">
      <w:pPr>
        <w:rPr>
          <w:rStyle w:val="Textoennegrita"/>
        </w:rPr>
      </w:pPr>
    </w:p>
    <w:p w14:paraId="5A1F2A29" w14:textId="316407F9" w:rsidR="00BB5393" w:rsidRPr="00AD4B39" w:rsidRDefault="00BB5393" w:rsidP="00BB5393">
      <w:pPr>
        <w:rPr>
          <w:rStyle w:val="Textoennegrita"/>
          <w:b w:val="0"/>
          <w:bCs w:val="0"/>
        </w:rPr>
      </w:pPr>
      <w:r w:rsidRPr="00AD4B39">
        <w:rPr>
          <w:rStyle w:val="Textoennegrita"/>
          <w:b w:val="0"/>
          <w:bCs w:val="0"/>
        </w:rPr>
        <w:t>10</w:t>
      </w:r>
      <w:r w:rsidR="00AD4B39">
        <w:rPr>
          <w:rStyle w:val="Textoennegrita"/>
          <w:b w:val="0"/>
          <w:bCs w:val="0"/>
        </w:rPr>
        <w:t>.</w:t>
      </w:r>
      <w:r w:rsidRPr="00AD4B39">
        <w:rPr>
          <w:rStyle w:val="Textoennegrita"/>
          <w:b w:val="0"/>
          <w:bCs w:val="0"/>
        </w:rPr>
        <w:t xml:space="preserve"> Personería</w:t>
      </w:r>
    </w:p>
    <w:p w14:paraId="78A151F7" w14:textId="6BED142A" w:rsidR="00BB5393" w:rsidRDefault="00BB5393" w:rsidP="00BB5393">
      <w:pPr>
        <w:rPr>
          <w:rStyle w:val="Textoennegrita"/>
        </w:rPr>
      </w:pPr>
      <w:r w:rsidRPr="00BB5393">
        <w:rPr>
          <w:rStyle w:val="textdefault"/>
        </w:rPr>
        <w:t>La personería de doña Mar</w:t>
      </w:r>
      <w:r w:rsidR="00AD4B39">
        <w:rPr>
          <w:rStyle w:val="textdefault"/>
        </w:rPr>
        <w:t>í</w:t>
      </w:r>
      <w:r w:rsidRPr="00BB5393">
        <w:rPr>
          <w:rStyle w:val="textdefault"/>
        </w:rPr>
        <w:t>a P</w:t>
      </w:r>
      <w:r w:rsidR="00AD4B39">
        <w:rPr>
          <w:rStyle w:val="textdefault"/>
        </w:rPr>
        <w:t>í</w:t>
      </w:r>
      <w:r w:rsidRPr="00BB5393">
        <w:rPr>
          <w:rStyle w:val="textdefault"/>
        </w:rPr>
        <w:t>a Lama Figari para actuar en representación de</w:t>
      </w:r>
      <w:r w:rsidR="008B1B3A">
        <w:rPr>
          <w:rStyle w:val="textdefault"/>
        </w:rPr>
        <w:t xml:space="preserve"> Agua de Coco</w:t>
      </w:r>
      <w:r w:rsidR="00AD4B39">
        <w:rPr>
          <w:rStyle w:val="textdefault"/>
        </w:rPr>
        <w:t>.</w:t>
      </w:r>
    </w:p>
    <w:bookmarkEnd w:id="0"/>
    <w:p w14:paraId="11E2FC88" w14:textId="77777777" w:rsidR="00AD4B39" w:rsidRDefault="00AD4B39" w:rsidP="00BB5393">
      <w:pPr>
        <w:rPr>
          <w:rStyle w:val="Textoennegrita"/>
        </w:rPr>
      </w:pPr>
    </w:p>
    <w:p w14:paraId="1FDEC741" w14:textId="20D5FBD6" w:rsidR="00677255" w:rsidRPr="00B41F38" w:rsidRDefault="00677255" w:rsidP="00677255">
      <w:pPr>
        <w:spacing w:before="360" w:after="360"/>
        <w:jc w:val="center"/>
        <w:rPr>
          <w:rFonts w:ascii="Calibri" w:hAnsi="Calibri" w:cs="Calibri"/>
          <w:b/>
        </w:rPr>
      </w:pPr>
      <w:r w:rsidRPr="00B41F38">
        <w:rPr>
          <w:rFonts w:ascii="Calibri" w:hAnsi="Calibri" w:cs="Calibri"/>
          <w:b/>
        </w:rPr>
        <w:t>Política de cookies</w:t>
      </w:r>
    </w:p>
    <w:p w14:paraId="408EBEF0" w14:textId="77777777" w:rsidR="00677255" w:rsidRPr="00B41F38" w:rsidRDefault="00677255" w:rsidP="00677255">
      <w:pPr>
        <w:spacing w:line="276" w:lineRule="auto"/>
        <w:rPr>
          <w:rFonts w:ascii="Calibri" w:hAnsi="Calibri" w:cs="Calibri"/>
        </w:rPr>
      </w:pPr>
      <w:r w:rsidRPr="00B41F38">
        <w:rPr>
          <w:rFonts w:ascii="Calibri" w:hAnsi="Calibri" w:cs="Calibri"/>
        </w:rPr>
        <w:t>Esta página web utiliza cookies.</w:t>
      </w:r>
    </w:p>
    <w:p w14:paraId="3F3FCB1D" w14:textId="75D8C270" w:rsidR="00677255" w:rsidRPr="00B41F38" w:rsidRDefault="00677255" w:rsidP="00677255">
      <w:pPr>
        <w:spacing w:line="276" w:lineRule="auto"/>
        <w:rPr>
          <w:rFonts w:ascii="Calibri" w:hAnsi="Calibri" w:cs="Calibri"/>
        </w:rPr>
      </w:pPr>
      <w:r w:rsidRPr="00B41F38">
        <w:rPr>
          <w:rFonts w:ascii="Calibri" w:hAnsi="Calibri" w:cs="Calibri"/>
        </w:rPr>
        <w:t>Te informamos que en www.</w:t>
      </w:r>
      <w:r>
        <w:rPr>
          <w:rFonts w:ascii="Calibri" w:hAnsi="Calibri" w:cs="Calibri"/>
        </w:rPr>
        <w:t>aguadecoco.cl</w:t>
      </w:r>
      <w:r w:rsidRPr="00B41F38">
        <w:rPr>
          <w:rFonts w:ascii="Calibri" w:hAnsi="Calibri" w:cs="Calibri"/>
        </w:rPr>
        <w:t xml:space="preserve"> adherimos al Código de Buenas Prácticas de la Cámara de Comercio de Comercio Santiago. Por eso, hemos diseñado una Política para ofrecerte información sobre las cookies, los tipos de cookies que utilizamos y cómo desactivarlas.</w:t>
      </w:r>
    </w:p>
    <w:p w14:paraId="0D5FEDC8" w14:textId="17A848F6" w:rsidR="00677255" w:rsidRPr="00B41F38" w:rsidRDefault="00677255" w:rsidP="00677255">
      <w:pPr>
        <w:spacing w:line="276" w:lineRule="auto"/>
        <w:rPr>
          <w:rFonts w:ascii="Calibri" w:hAnsi="Calibri" w:cs="Calibri"/>
        </w:rPr>
      </w:pPr>
      <w:r w:rsidRPr="00B41F38">
        <w:rPr>
          <w:rFonts w:ascii="Calibri" w:hAnsi="Calibri" w:cs="Calibri"/>
        </w:rPr>
        <w:t>Para el correcto funcionamiento de este sitio, y para proveer a nuestros visitantes y clientes una mejor experiencia de navegación y una adecuada oferta de productos y servicios, es necesaria la utilización de cookies que se descargan y almacenan en su equipo con la finalidad de recordar sus preferencias de navegación, optimizar nuestro sitio y simplificar su uso.</w:t>
      </w:r>
    </w:p>
    <w:p w14:paraId="3431C7C1" w14:textId="77777777" w:rsidR="00677255" w:rsidRDefault="00677255" w:rsidP="00677255">
      <w:pPr>
        <w:spacing w:line="276" w:lineRule="auto"/>
        <w:rPr>
          <w:rFonts w:ascii="Calibri" w:hAnsi="Calibri" w:cs="Calibri"/>
          <w:b/>
        </w:rPr>
      </w:pPr>
    </w:p>
    <w:p w14:paraId="74C9167E" w14:textId="77777777" w:rsidR="00677255" w:rsidRPr="00B41F38" w:rsidRDefault="00677255" w:rsidP="00677255">
      <w:pPr>
        <w:spacing w:line="276" w:lineRule="auto"/>
        <w:rPr>
          <w:rFonts w:ascii="Calibri" w:hAnsi="Calibri" w:cs="Calibri"/>
          <w:b/>
        </w:rPr>
      </w:pPr>
      <w:r w:rsidRPr="00B41F38">
        <w:rPr>
          <w:rFonts w:ascii="Calibri" w:hAnsi="Calibri" w:cs="Calibri"/>
          <w:b/>
        </w:rPr>
        <w:t>¿Qué son las cookies?</w:t>
      </w:r>
    </w:p>
    <w:p w14:paraId="6170E8BE" w14:textId="77777777" w:rsidR="00677255" w:rsidRPr="00B41F38" w:rsidRDefault="00677255" w:rsidP="00677255">
      <w:pPr>
        <w:spacing w:line="276" w:lineRule="auto"/>
        <w:rPr>
          <w:rFonts w:ascii="Calibri" w:hAnsi="Calibri" w:cs="Calibri"/>
        </w:rPr>
      </w:pPr>
      <w:r w:rsidRPr="00B41F38">
        <w:rPr>
          <w:rFonts w:ascii="Calibri" w:hAnsi="Calibri" w:cs="Calibri"/>
        </w:rPr>
        <w:t xml:space="preserve">Las cookies son pequeños archivos de texto (ficheros) que se instalan en tú computador cada vez que se descarga un contenido de una página web o la web en general, para su visualización y que subsisten allí por un período variable de tiempo. </w:t>
      </w:r>
    </w:p>
    <w:p w14:paraId="439D9C5C" w14:textId="62B6E708" w:rsidR="00677255" w:rsidRPr="00B41F38" w:rsidRDefault="00677255" w:rsidP="00677255">
      <w:pPr>
        <w:spacing w:line="276" w:lineRule="auto"/>
        <w:rPr>
          <w:rFonts w:ascii="Calibri" w:hAnsi="Calibri" w:cs="Calibri"/>
        </w:rPr>
      </w:pPr>
      <w:r w:rsidRPr="00B41F38">
        <w:rPr>
          <w:rFonts w:ascii="Calibri" w:hAnsi="Calibri" w:cs="Calibri"/>
          <w:lang w:val="es-ES"/>
        </w:rPr>
        <w:t xml:space="preserve">Las cookies son pequeños archivos de texto, a menudo encriptados, que se ubican en los directorios del navegador. Los desarrolladores de páginas web los utilizan para permitir a sus usuarios navegar con más facilidad y desarrollar ciertas funciones. Para </w:t>
      </w:r>
      <w:proofErr w:type="gramStart"/>
      <w:r w:rsidRPr="00B41F38">
        <w:rPr>
          <w:rFonts w:ascii="Calibri" w:hAnsi="Calibri" w:cs="Calibri"/>
          <w:lang w:val="es-ES"/>
        </w:rPr>
        <w:t>mayor</w:t>
      </w:r>
      <w:r>
        <w:rPr>
          <w:rFonts w:ascii="Calibri" w:hAnsi="Calibri" w:cs="Calibri"/>
        </w:rPr>
        <w:t xml:space="preserve"> </w:t>
      </w:r>
      <w:r w:rsidRPr="00B41F38">
        <w:rPr>
          <w:rFonts w:ascii="Calibri" w:hAnsi="Calibri" w:cs="Calibri"/>
          <w:lang w:val="es-ES"/>
        </w:rPr>
        <w:t>información</w:t>
      </w:r>
      <w:proofErr w:type="gramEnd"/>
      <w:r w:rsidRPr="00B41F38">
        <w:rPr>
          <w:rFonts w:ascii="Calibri" w:hAnsi="Calibri" w:cs="Calibri"/>
          <w:lang w:val="es-ES"/>
        </w:rPr>
        <w:t xml:space="preserve"> puedes visitar el sitio (</w:t>
      </w:r>
      <w:hyperlink r:id="rId5" w:history="1">
        <w:r w:rsidRPr="00B41F38">
          <w:rPr>
            <w:rStyle w:val="Hipervnculo"/>
            <w:rFonts w:ascii="Calibri" w:hAnsi="Calibri" w:cs="Calibri"/>
            <w:lang w:val="es-ES"/>
          </w:rPr>
          <w:t>http://www.allaboutcookies.org/es/</w:t>
        </w:r>
      </w:hyperlink>
      <w:r w:rsidRPr="00B41F38">
        <w:rPr>
          <w:rFonts w:ascii="Calibri" w:hAnsi="Calibri" w:cs="Calibri"/>
          <w:lang w:val="es-ES"/>
        </w:rPr>
        <w:t xml:space="preserve">) </w:t>
      </w:r>
    </w:p>
    <w:p w14:paraId="0B5B2DFA" w14:textId="77777777" w:rsidR="00677255" w:rsidRDefault="00677255" w:rsidP="00677255">
      <w:pPr>
        <w:spacing w:line="276" w:lineRule="auto"/>
        <w:rPr>
          <w:rFonts w:ascii="Calibri" w:hAnsi="Calibri" w:cs="Calibri"/>
          <w:b/>
        </w:rPr>
      </w:pPr>
    </w:p>
    <w:p w14:paraId="43FF7B81" w14:textId="77777777" w:rsidR="00677255" w:rsidRPr="00B41F38" w:rsidRDefault="00677255" w:rsidP="00677255">
      <w:pPr>
        <w:spacing w:line="276" w:lineRule="auto"/>
        <w:rPr>
          <w:rFonts w:ascii="Calibri" w:hAnsi="Calibri" w:cs="Calibri"/>
          <w:b/>
        </w:rPr>
      </w:pPr>
      <w:r w:rsidRPr="00B41F38">
        <w:rPr>
          <w:rFonts w:ascii="Calibri" w:hAnsi="Calibri" w:cs="Calibri"/>
          <w:b/>
        </w:rPr>
        <w:t>¿Cómo funcionan las cookies?</w:t>
      </w:r>
    </w:p>
    <w:p w14:paraId="3B31D9BB" w14:textId="77777777" w:rsidR="00677255" w:rsidRPr="00B41F38" w:rsidRDefault="00677255" w:rsidP="00677255">
      <w:pPr>
        <w:spacing w:line="276" w:lineRule="auto"/>
        <w:rPr>
          <w:rFonts w:ascii="Calibri" w:hAnsi="Calibri" w:cs="Calibri"/>
        </w:rPr>
      </w:pPr>
      <w:r w:rsidRPr="00B41F38">
        <w:rPr>
          <w:rFonts w:ascii="Calibri" w:hAnsi="Calibri" w:cs="Calibri"/>
          <w:lang w:val="es-ES"/>
        </w:rPr>
        <w:t>El simple uso de cookies no permite almacenar información personal, ni puede asociarse a una persona identificada o identificable.</w:t>
      </w:r>
      <w:r w:rsidRPr="00B41F38">
        <w:rPr>
          <w:rFonts w:ascii="Calibri" w:hAnsi="Calibri" w:cs="Calibri"/>
        </w:rPr>
        <w:t xml:space="preserve"> Para mayor información revisa nuestras Políticas de Privacidad (pinchar aquí) y nuestros términos y condiciones de uso (pinchar aquí)</w:t>
      </w:r>
    </w:p>
    <w:p w14:paraId="027ABAEC" w14:textId="1DCA0A7B" w:rsidR="00677255" w:rsidRDefault="00677255" w:rsidP="00677255">
      <w:pPr>
        <w:rPr>
          <w:rFonts w:ascii="Calibri" w:hAnsi="Calibri" w:cs="Calibri"/>
          <w:b/>
        </w:rPr>
      </w:pPr>
    </w:p>
    <w:p w14:paraId="6B00CBBA" w14:textId="18947D82" w:rsidR="00677255" w:rsidRDefault="00677255" w:rsidP="00677255">
      <w:pPr>
        <w:rPr>
          <w:rFonts w:ascii="Calibri" w:hAnsi="Calibri" w:cs="Calibri"/>
          <w:b/>
        </w:rPr>
      </w:pPr>
    </w:p>
    <w:p w14:paraId="139F9D1A" w14:textId="0CC98AFA" w:rsidR="00677255" w:rsidRDefault="00677255" w:rsidP="00677255">
      <w:pPr>
        <w:spacing w:line="276" w:lineRule="auto"/>
        <w:rPr>
          <w:rFonts w:ascii="Calibri" w:hAnsi="Calibri" w:cs="Calibri"/>
          <w:b/>
        </w:rPr>
      </w:pPr>
    </w:p>
    <w:p w14:paraId="2AE553B7" w14:textId="77777777" w:rsidR="00216E73" w:rsidRDefault="00216E73" w:rsidP="00677255">
      <w:pPr>
        <w:spacing w:line="276" w:lineRule="auto"/>
        <w:rPr>
          <w:rFonts w:ascii="Calibri" w:hAnsi="Calibri" w:cs="Calibri"/>
          <w:b/>
        </w:rPr>
      </w:pPr>
    </w:p>
    <w:p w14:paraId="396196FF" w14:textId="77777777" w:rsidR="00677255" w:rsidRPr="00B41F38" w:rsidRDefault="00677255" w:rsidP="00677255">
      <w:pPr>
        <w:spacing w:line="276" w:lineRule="auto"/>
        <w:rPr>
          <w:rFonts w:ascii="Calibri" w:hAnsi="Calibri" w:cs="Calibri"/>
          <w:b/>
        </w:rPr>
      </w:pPr>
      <w:r w:rsidRPr="00B41F38">
        <w:rPr>
          <w:rFonts w:ascii="Calibri" w:hAnsi="Calibri" w:cs="Calibri"/>
          <w:b/>
        </w:rPr>
        <w:lastRenderedPageBreak/>
        <w:t>¿Qué tipo de cookies utilizamos?</w:t>
      </w:r>
    </w:p>
    <w:p w14:paraId="6FEA955E" w14:textId="77777777" w:rsidR="00677255" w:rsidRPr="00B41F38" w:rsidRDefault="00677255" w:rsidP="00677255">
      <w:pPr>
        <w:numPr>
          <w:ilvl w:val="0"/>
          <w:numId w:val="2"/>
        </w:numPr>
        <w:spacing w:before="120" w:after="120" w:line="276" w:lineRule="auto"/>
        <w:ind w:left="354"/>
        <w:jc w:val="both"/>
        <w:rPr>
          <w:rFonts w:ascii="Calibri" w:eastAsia="Calibri" w:hAnsi="Calibri" w:cs="Calibri"/>
          <w:b/>
        </w:rPr>
      </w:pPr>
      <w:r w:rsidRPr="00B41F38">
        <w:rPr>
          <w:rFonts w:ascii="Calibri" w:eastAsia="Calibri" w:hAnsi="Calibri" w:cs="Calibri"/>
          <w:b/>
        </w:rPr>
        <w:t>Cookies técnicas.</w:t>
      </w:r>
    </w:p>
    <w:p w14:paraId="15713B1A" w14:textId="77777777" w:rsidR="00677255" w:rsidRPr="00B41F38" w:rsidRDefault="00677255" w:rsidP="00677255">
      <w:pPr>
        <w:spacing w:line="276" w:lineRule="auto"/>
        <w:rPr>
          <w:rFonts w:ascii="Calibri" w:eastAsia="Calibri" w:hAnsi="Calibri" w:cs="Calibri"/>
        </w:rPr>
      </w:pPr>
      <w:r w:rsidRPr="00B41F38">
        <w:rPr>
          <w:rFonts w:ascii="Calibri" w:eastAsia="Calibri" w:hAnsi="Calibri" w:cs="Calibri"/>
        </w:rPr>
        <w:t xml:space="preserve">Son aquéllas que permiten al usuario la navegación a través de un dispositivo y la utilización de las diferentes opciones o servicios que en ella existan como, por ejemplo, controlar el tráfico y la comunicación de datos, identificar la sesión, acceder a subsitios de acceso restringido, recordar los elementos que integran un pedido, realizar el proceso de compra de un pedido, realizar la solicitud de inscripción o participación en un evento, utilizar elementos de seguridad durante la navegación, almacenar contenidos para la difusión de videos o sonido o compartir contenidos a través de redes sociales.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677255" w:rsidRPr="00B41F38" w14:paraId="7F983403" w14:textId="77777777" w:rsidTr="000B0A9B">
        <w:tc>
          <w:tcPr>
            <w:tcW w:w="2257" w:type="dxa"/>
            <w:shd w:val="clear" w:color="auto" w:fill="auto"/>
            <w:tcMar>
              <w:top w:w="100" w:type="dxa"/>
              <w:left w:w="100" w:type="dxa"/>
              <w:bottom w:w="100" w:type="dxa"/>
              <w:right w:w="100" w:type="dxa"/>
            </w:tcMar>
          </w:tcPr>
          <w:p w14:paraId="33F502FA" w14:textId="77777777" w:rsidR="00677255" w:rsidRPr="00B41F38" w:rsidRDefault="00677255" w:rsidP="000B0A9B">
            <w:pPr>
              <w:widowControl w:val="0"/>
              <w:pBdr>
                <w:top w:val="nil"/>
                <w:left w:val="nil"/>
                <w:bottom w:val="nil"/>
                <w:right w:val="nil"/>
                <w:between w:val="nil"/>
              </w:pBdr>
              <w:jc w:val="center"/>
              <w:rPr>
                <w:rFonts w:ascii="Calibri" w:eastAsia="Calibri" w:hAnsi="Calibri" w:cs="Calibri"/>
                <w:b/>
                <w:sz w:val="20"/>
                <w:szCs w:val="20"/>
              </w:rPr>
            </w:pPr>
            <w:r w:rsidRPr="00B41F38">
              <w:rPr>
                <w:rFonts w:ascii="Calibri" w:eastAsia="Calibri" w:hAnsi="Calibri" w:cs="Calibri"/>
                <w:b/>
                <w:sz w:val="20"/>
                <w:szCs w:val="20"/>
              </w:rPr>
              <w:t>Cookie</w:t>
            </w:r>
          </w:p>
        </w:tc>
        <w:tc>
          <w:tcPr>
            <w:tcW w:w="2257" w:type="dxa"/>
            <w:shd w:val="clear" w:color="auto" w:fill="auto"/>
            <w:tcMar>
              <w:top w:w="100" w:type="dxa"/>
              <w:left w:w="100" w:type="dxa"/>
              <w:bottom w:w="100" w:type="dxa"/>
              <w:right w:w="100" w:type="dxa"/>
            </w:tcMar>
          </w:tcPr>
          <w:p w14:paraId="598002F1" w14:textId="77777777" w:rsidR="00677255" w:rsidRPr="00B41F38" w:rsidRDefault="00677255" w:rsidP="000B0A9B">
            <w:pPr>
              <w:widowControl w:val="0"/>
              <w:pBdr>
                <w:top w:val="nil"/>
                <w:left w:val="nil"/>
                <w:bottom w:val="nil"/>
                <w:right w:val="nil"/>
                <w:between w:val="nil"/>
              </w:pBdr>
              <w:jc w:val="center"/>
              <w:rPr>
                <w:rFonts w:ascii="Calibri" w:eastAsia="Calibri" w:hAnsi="Calibri" w:cs="Calibri"/>
                <w:b/>
                <w:sz w:val="20"/>
                <w:szCs w:val="20"/>
              </w:rPr>
            </w:pPr>
            <w:r w:rsidRPr="00B41F38">
              <w:rPr>
                <w:rFonts w:ascii="Calibri" w:eastAsia="Calibri" w:hAnsi="Calibri" w:cs="Calibri"/>
                <w:b/>
                <w:sz w:val="20"/>
                <w:szCs w:val="20"/>
              </w:rPr>
              <w:t>Propietario</w:t>
            </w:r>
          </w:p>
        </w:tc>
        <w:tc>
          <w:tcPr>
            <w:tcW w:w="2257" w:type="dxa"/>
            <w:shd w:val="clear" w:color="auto" w:fill="auto"/>
            <w:tcMar>
              <w:top w:w="100" w:type="dxa"/>
              <w:left w:w="100" w:type="dxa"/>
              <w:bottom w:w="100" w:type="dxa"/>
              <w:right w:w="100" w:type="dxa"/>
            </w:tcMar>
          </w:tcPr>
          <w:p w14:paraId="1EFDB464" w14:textId="77777777" w:rsidR="00677255" w:rsidRPr="00B41F38" w:rsidRDefault="00677255" w:rsidP="000B0A9B">
            <w:pPr>
              <w:widowControl w:val="0"/>
              <w:pBdr>
                <w:top w:val="nil"/>
                <w:left w:val="nil"/>
                <w:bottom w:val="nil"/>
                <w:right w:val="nil"/>
                <w:between w:val="nil"/>
              </w:pBdr>
              <w:jc w:val="center"/>
              <w:rPr>
                <w:rFonts w:ascii="Calibri" w:eastAsia="Calibri" w:hAnsi="Calibri" w:cs="Calibri"/>
                <w:b/>
                <w:sz w:val="20"/>
                <w:szCs w:val="20"/>
              </w:rPr>
            </w:pPr>
            <w:r w:rsidRPr="00B41F38">
              <w:rPr>
                <w:rFonts w:ascii="Calibri" w:eastAsia="Calibri" w:hAnsi="Calibri" w:cs="Calibri"/>
                <w:b/>
                <w:sz w:val="20"/>
                <w:szCs w:val="20"/>
              </w:rPr>
              <w:t>Fecha de Caducidad</w:t>
            </w:r>
          </w:p>
        </w:tc>
        <w:tc>
          <w:tcPr>
            <w:tcW w:w="2257" w:type="dxa"/>
            <w:shd w:val="clear" w:color="auto" w:fill="auto"/>
            <w:tcMar>
              <w:top w:w="100" w:type="dxa"/>
              <w:left w:w="100" w:type="dxa"/>
              <w:bottom w:w="100" w:type="dxa"/>
              <w:right w:w="100" w:type="dxa"/>
            </w:tcMar>
          </w:tcPr>
          <w:p w14:paraId="05FE15D5" w14:textId="77777777" w:rsidR="00677255" w:rsidRPr="00B41F38" w:rsidRDefault="00677255" w:rsidP="000B0A9B">
            <w:pPr>
              <w:widowControl w:val="0"/>
              <w:pBdr>
                <w:top w:val="nil"/>
                <w:left w:val="nil"/>
                <w:bottom w:val="nil"/>
                <w:right w:val="nil"/>
                <w:between w:val="nil"/>
              </w:pBdr>
              <w:jc w:val="center"/>
              <w:rPr>
                <w:rFonts w:ascii="Calibri" w:eastAsia="Calibri" w:hAnsi="Calibri" w:cs="Calibri"/>
                <w:b/>
                <w:sz w:val="20"/>
                <w:szCs w:val="20"/>
              </w:rPr>
            </w:pPr>
            <w:r w:rsidRPr="00B41F38">
              <w:rPr>
                <w:rFonts w:ascii="Calibri" w:eastAsia="Calibri" w:hAnsi="Calibri" w:cs="Calibri"/>
                <w:b/>
                <w:sz w:val="20"/>
                <w:szCs w:val="20"/>
              </w:rPr>
              <w:t>Categoría</w:t>
            </w:r>
          </w:p>
        </w:tc>
      </w:tr>
      <w:tr w:rsidR="00677255" w:rsidRPr="00B41F38" w14:paraId="1EF09B89" w14:textId="77777777" w:rsidTr="000B0A9B">
        <w:tc>
          <w:tcPr>
            <w:tcW w:w="2257" w:type="dxa"/>
            <w:shd w:val="clear" w:color="auto" w:fill="auto"/>
            <w:tcMar>
              <w:top w:w="100" w:type="dxa"/>
              <w:left w:w="100" w:type="dxa"/>
              <w:bottom w:w="100" w:type="dxa"/>
              <w:right w:w="100" w:type="dxa"/>
            </w:tcMar>
          </w:tcPr>
          <w:p w14:paraId="0D105AAB" w14:textId="06E1A502" w:rsidR="00677255" w:rsidRPr="00677255" w:rsidRDefault="00677255" w:rsidP="00677255">
            <w:pPr>
              <w:rPr>
                <w:rFonts w:asciiTheme="minorHAnsi" w:eastAsiaTheme="minorHAnsi" w:hAnsiTheme="minorHAnsi" w:cstheme="minorBidi"/>
                <w:sz w:val="22"/>
                <w:szCs w:val="22"/>
              </w:rPr>
            </w:pPr>
            <w:r>
              <w:rPr>
                <w:rFonts w:ascii="Helvetica" w:hAnsi="Helvetica"/>
                <w:color w:val="20455E"/>
                <w:shd w:val="clear" w:color="auto" w:fill="FDFDFD"/>
              </w:rPr>
              <w:t>ForceFlashSite</w:t>
            </w:r>
          </w:p>
        </w:tc>
        <w:tc>
          <w:tcPr>
            <w:tcW w:w="2257" w:type="dxa"/>
            <w:shd w:val="clear" w:color="auto" w:fill="auto"/>
            <w:tcMar>
              <w:top w:w="100" w:type="dxa"/>
              <w:left w:w="100" w:type="dxa"/>
              <w:bottom w:w="100" w:type="dxa"/>
              <w:right w:w="100" w:type="dxa"/>
            </w:tcMar>
          </w:tcPr>
          <w:p w14:paraId="47730419" w14:textId="13121ED0" w:rsidR="00677255" w:rsidRPr="00B41F38" w:rsidRDefault="00677255" w:rsidP="000B0A9B">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Wix</w:t>
            </w:r>
          </w:p>
        </w:tc>
        <w:tc>
          <w:tcPr>
            <w:tcW w:w="2257" w:type="dxa"/>
            <w:shd w:val="clear" w:color="auto" w:fill="auto"/>
            <w:tcMar>
              <w:top w:w="100" w:type="dxa"/>
              <w:left w:w="100" w:type="dxa"/>
              <w:bottom w:w="100" w:type="dxa"/>
              <w:right w:w="100" w:type="dxa"/>
            </w:tcMar>
          </w:tcPr>
          <w:p w14:paraId="227112D8" w14:textId="4C9A127A" w:rsidR="00677255" w:rsidRPr="00B41F38" w:rsidRDefault="00677255" w:rsidP="000B0A9B">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Sesión</w:t>
            </w:r>
          </w:p>
        </w:tc>
        <w:tc>
          <w:tcPr>
            <w:tcW w:w="2257" w:type="dxa"/>
            <w:shd w:val="clear" w:color="auto" w:fill="auto"/>
            <w:tcMar>
              <w:top w:w="100" w:type="dxa"/>
              <w:left w:w="100" w:type="dxa"/>
              <w:bottom w:w="100" w:type="dxa"/>
              <w:right w:w="100" w:type="dxa"/>
            </w:tcMar>
          </w:tcPr>
          <w:p w14:paraId="66ECA130" w14:textId="42F401EA" w:rsidR="00677255" w:rsidRPr="00B41F38" w:rsidRDefault="00677255" w:rsidP="000B0A9B">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Origen</w:t>
            </w:r>
          </w:p>
        </w:tc>
      </w:tr>
      <w:tr w:rsidR="00677255" w:rsidRPr="00B41F38" w14:paraId="7C0C4D8F" w14:textId="77777777" w:rsidTr="000B0A9B">
        <w:tc>
          <w:tcPr>
            <w:tcW w:w="2257" w:type="dxa"/>
            <w:shd w:val="clear" w:color="auto" w:fill="auto"/>
            <w:tcMar>
              <w:top w:w="100" w:type="dxa"/>
              <w:left w:w="100" w:type="dxa"/>
              <w:bottom w:w="100" w:type="dxa"/>
              <w:right w:w="100" w:type="dxa"/>
            </w:tcMar>
          </w:tcPr>
          <w:p w14:paraId="0F8B9C3B" w14:textId="4E603669" w:rsidR="00677255" w:rsidRPr="004B1E80" w:rsidRDefault="004B1E80" w:rsidP="004B1E80">
            <w:pPr>
              <w:rPr>
                <w:rFonts w:asciiTheme="minorHAnsi" w:eastAsiaTheme="minorHAnsi" w:hAnsiTheme="minorHAnsi" w:cstheme="minorBidi"/>
                <w:sz w:val="22"/>
                <w:szCs w:val="22"/>
              </w:rPr>
            </w:pPr>
            <w:r>
              <w:rPr>
                <w:rFonts w:ascii="Helvetica" w:hAnsi="Helvetica"/>
                <w:color w:val="20455E"/>
                <w:shd w:val="clear" w:color="auto" w:fill="FDFDFD"/>
              </w:rPr>
              <w:t>smSession</w:t>
            </w:r>
          </w:p>
        </w:tc>
        <w:tc>
          <w:tcPr>
            <w:tcW w:w="2257" w:type="dxa"/>
            <w:shd w:val="clear" w:color="auto" w:fill="auto"/>
            <w:tcMar>
              <w:top w:w="100" w:type="dxa"/>
              <w:left w:w="100" w:type="dxa"/>
              <w:bottom w:w="100" w:type="dxa"/>
              <w:right w:w="100" w:type="dxa"/>
            </w:tcMar>
          </w:tcPr>
          <w:p w14:paraId="79F54584" w14:textId="521758B1" w:rsidR="00677255" w:rsidRPr="00B41F38" w:rsidRDefault="004B1E80" w:rsidP="000B0A9B">
            <w:pPr>
              <w:widowControl w:val="0"/>
              <w:jc w:val="center"/>
              <w:rPr>
                <w:rFonts w:ascii="Calibri" w:eastAsia="Calibri" w:hAnsi="Calibri" w:cs="Calibri"/>
                <w:b/>
                <w:sz w:val="20"/>
                <w:szCs w:val="20"/>
              </w:rPr>
            </w:pPr>
            <w:r>
              <w:rPr>
                <w:rFonts w:ascii="Calibri" w:eastAsia="Calibri" w:hAnsi="Calibri" w:cs="Calibri"/>
                <w:b/>
                <w:sz w:val="20"/>
                <w:szCs w:val="20"/>
              </w:rPr>
              <w:t>Wix</w:t>
            </w:r>
          </w:p>
        </w:tc>
        <w:tc>
          <w:tcPr>
            <w:tcW w:w="2257" w:type="dxa"/>
            <w:shd w:val="clear" w:color="auto" w:fill="auto"/>
            <w:tcMar>
              <w:top w:w="100" w:type="dxa"/>
              <w:left w:w="100" w:type="dxa"/>
              <w:bottom w:w="100" w:type="dxa"/>
              <w:right w:w="100" w:type="dxa"/>
            </w:tcMar>
          </w:tcPr>
          <w:p w14:paraId="5178E119" w14:textId="45D45CA8" w:rsidR="00677255" w:rsidRPr="004B1E80" w:rsidRDefault="004B1E80" w:rsidP="004B1E80">
            <w:pPr>
              <w:rPr>
                <w:rFonts w:asciiTheme="minorHAnsi" w:eastAsiaTheme="minorHAnsi" w:hAnsiTheme="minorHAnsi" w:cstheme="minorBidi"/>
                <w:sz w:val="22"/>
                <w:szCs w:val="22"/>
              </w:rPr>
            </w:pPr>
            <w:r>
              <w:rPr>
                <w:rFonts w:ascii="Helvetica" w:hAnsi="Helvetica"/>
                <w:color w:val="20455E"/>
                <w:shd w:val="clear" w:color="auto" w:fill="FDFDFD"/>
              </w:rPr>
              <w:t>Persistente (Dos días o dos semanas)</w:t>
            </w:r>
          </w:p>
        </w:tc>
        <w:tc>
          <w:tcPr>
            <w:tcW w:w="2257" w:type="dxa"/>
            <w:shd w:val="clear" w:color="auto" w:fill="auto"/>
            <w:tcMar>
              <w:top w:w="100" w:type="dxa"/>
              <w:left w:w="100" w:type="dxa"/>
              <w:bottom w:w="100" w:type="dxa"/>
              <w:right w:w="100" w:type="dxa"/>
            </w:tcMar>
          </w:tcPr>
          <w:p w14:paraId="25605792" w14:textId="075F6542" w:rsidR="00677255" w:rsidRPr="00B41F38" w:rsidRDefault="004B1E80" w:rsidP="000B0A9B">
            <w:pPr>
              <w:widowControl w:val="0"/>
              <w:jc w:val="center"/>
              <w:rPr>
                <w:rFonts w:ascii="Calibri" w:eastAsia="Calibri" w:hAnsi="Calibri" w:cs="Calibri"/>
                <w:sz w:val="20"/>
                <w:szCs w:val="20"/>
              </w:rPr>
            </w:pPr>
            <w:r>
              <w:rPr>
                <w:rFonts w:ascii="Calibri" w:eastAsia="Calibri" w:hAnsi="Calibri" w:cs="Calibri"/>
                <w:sz w:val="20"/>
                <w:szCs w:val="20"/>
              </w:rPr>
              <w:t>Origen</w:t>
            </w:r>
          </w:p>
        </w:tc>
      </w:tr>
      <w:tr w:rsidR="00677255" w:rsidRPr="00B41F38" w14:paraId="510549A7" w14:textId="77777777" w:rsidTr="000B0A9B">
        <w:tc>
          <w:tcPr>
            <w:tcW w:w="2257" w:type="dxa"/>
            <w:shd w:val="clear" w:color="auto" w:fill="auto"/>
            <w:tcMar>
              <w:top w:w="100" w:type="dxa"/>
              <w:left w:w="100" w:type="dxa"/>
              <w:bottom w:w="100" w:type="dxa"/>
              <w:right w:w="100" w:type="dxa"/>
            </w:tcMar>
          </w:tcPr>
          <w:p w14:paraId="7F0858C3" w14:textId="6483BDDF" w:rsidR="00677255" w:rsidRPr="004B1E80" w:rsidRDefault="004B1E80" w:rsidP="004B1E80">
            <w:pPr>
              <w:rPr>
                <w:rFonts w:asciiTheme="minorHAnsi" w:eastAsiaTheme="minorHAnsi" w:hAnsiTheme="minorHAnsi" w:cstheme="minorBidi"/>
                <w:sz w:val="22"/>
                <w:szCs w:val="22"/>
              </w:rPr>
            </w:pPr>
            <w:r>
              <w:rPr>
                <w:rFonts w:ascii="Helvetica" w:hAnsi="Helvetica"/>
                <w:color w:val="20455E"/>
                <w:shd w:val="clear" w:color="auto" w:fill="FFFFFF"/>
              </w:rPr>
              <w:t>SSR-caching </w:t>
            </w:r>
          </w:p>
        </w:tc>
        <w:tc>
          <w:tcPr>
            <w:tcW w:w="2257" w:type="dxa"/>
            <w:shd w:val="clear" w:color="auto" w:fill="auto"/>
            <w:tcMar>
              <w:top w:w="100" w:type="dxa"/>
              <w:left w:w="100" w:type="dxa"/>
              <w:bottom w:w="100" w:type="dxa"/>
              <w:right w:w="100" w:type="dxa"/>
            </w:tcMar>
          </w:tcPr>
          <w:p w14:paraId="7E422DBE" w14:textId="6CAD5DC9" w:rsidR="00677255" w:rsidRPr="00B41F38" w:rsidRDefault="004B1E80" w:rsidP="000B0A9B">
            <w:pPr>
              <w:widowControl w:val="0"/>
              <w:jc w:val="center"/>
              <w:rPr>
                <w:rFonts w:ascii="Calibri" w:eastAsia="Calibri" w:hAnsi="Calibri" w:cs="Calibri"/>
                <w:b/>
                <w:sz w:val="20"/>
                <w:szCs w:val="20"/>
              </w:rPr>
            </w:pPr>
            <w:r>
              <w:rPr>
                <w:rFonts w:ascii="Calibri" w:eastAsia="Calibri" w:hAnsi="Calibri" w:cs="Calibri"/>
                <w:b/>
                <w:sz w:val="20"/>
                <w:szCs w:val="20"/>
              </w:rPr>
              <w:t>Wix</w:t>
            </w:r>
          </w:p>
        </w:tc>
        <w:tc>
          <w:tcPr>
            <w:tcW w:w="2257" w:type="dxa"/>
            <w:shd w:val="clear" w:color="auto" w:fill="auto"/>
            <w:tcMar>
              <w:top w:w="100" w:type="dxa"/>
              <w:left w:w="100" w:type="dxa"/>
              <w:bottom w:w="100" w:type="dxa"/>
              <w:right w:w="100" w:type="dxa"/>
            </w:tcMar>
          </w:tcPr>
          <w:p w14:paraId="4BE1CA6F" w14:textId="6966C8B0" w:rsidR="00677255" w:rsidRPr="00B41F38" w:rsidRDefault="004B1E80" w:rsidP="000B0A9B">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Sesión</w:t>
            </w:r>
          </w:p>
        </w:tc>
        <w:tc>
          <w:tcPr>
            <w:tcW w:w="2257" w:type="dxa"/>
            <w:shd w:val="clear" w:color="auto" w:fill="auto"/>
            <w:tcMar>
              <w:top w:w="100" w:type="dxa"/>
              <w:left w:w="100" w:type="dxa"/>
              <w:bottom w:w="100" w:type="dxa"/>
              <w:right w:w="100" w:type="dxa"/>
            </w:tcMar>
          </w:tcPr>
          <w:p w14:paraId="301FDA45" w14:textId="354739CA" w:rsidR="00677255" w:rsidRPr="00B41F38" w:rsidRDefault="004B1E80" w:rsidP="000B0A9B">
            <w:pPr>
              <w:widowControl w:val="0"/>
              <w:jc w:val="center"/>
              <w:rPr>
                <w:rFonts w:ascii="Calibri" w:eastAsia="Calibri" w:hAnsi="Calibri" w:cs="Calibri"/>
                <w:sz w:val="20"/>
                <w:szCs w:val="20"/>
              </w:rPr>
            </w:pPr>
            <w:r>
              <w:rPr>
                <w:rFonts w:ascii="Calibri" w:eastAsia="Calibri" w:hAnsi="Calibri" w:cs="Calibri"/>
                <w:sz w:val="20"/>
                <w:szCs w:val="20"/>
              </w:rPr>
              <w:t>Funcionalidad</w:t>
            </w:r>
          </w:p>
        </w:tc>
      </w:tr>
    </w:tbl>
    <w:p w14:paraId="52E77B89" w14:textId="77777777" w:rsidR="00677255" w:rsidRDefault="00677255" w:rsidP="00677255">
      <w:pPr>
        <w:pBdr>
          <w:top w:val="nil"/>
          <w:left w:val="nil"/>
          <w:bottom w:val="nil"/>
          <w:right w:val="nil"/>
          <w:between w:val="nil"/>
        </w:pBdr>
        <w:spacing w:line="276" w:lineRule="auto"/>
        <w:ind w:left="354"/>
        <w:rPr>
          <w:rFonts w:ascii="Calibri" w:eastAsia="Calibri" w:hAnsi="Calibri" w:cs="Calibri"/>
          <w:b/>
        </w:rPr>
      </w:pPr>
    </w:p>
    <w:p w14:paraId="157B17E1" w14:textId="77777777" w:rsidR="00677255" w:rsidRPr="00B41F38" w:rsidRDefault="00677255" w:rsidP="00677255">
      <w:pPr>
        <w:numPr>
          <w:ilvl w:val="0"/>
          <w:numId w:val="2"/>
        </w:numPr>
        <w:pBdr>
          <w:top w:val="nil"/>
          <w:left w:val="nil"/>
          <w:bottom w:val="nil"/>
          <w:right w:val="nil"/>
          <w:between w:val="nil"/>
        </w:pBdr>
        <w:spacing w:before="120" w:after="120" w:line="276" w:lineRule="auto"/>
        <w:ind w:left="354"/>
        <w:jc w:val="both"/>
        <w:rPr>
          <w:rFonts w:ascii="Calibri" w:eastAsia="Calibri" w:hAnsi="Calibri" w:cs="Calibri"/>
          <w:b/>
        </w:rPr>
      </w:pPr>
      <w:r w:rsidRPr="00B41F38">
        <w:rPr>
          <w:rFonts w:ascii="Calibri" w:eastAsia="Calibri" w:hAnsi="Calibri" w:cs="Calibri"/>
          <w:b/>
        </w:rPr>
        <w:t>Cookies de análisis.</w:t>
      </w:r>
    </w:p>
    <w:p w14:paraId="2E4FD5CD" w14:textId="77777777" w:rsidR="00677255" w:rsidRPr="00B41F38" w:rsidRDefault="00677255" w:rsidP="00677255">
      <w:pPr>
        <w:pBdr>
          <w:top w:val="nil"/>
          <w:left w:val="nil"/>
          <w:bottom w:val="nil"/>
          <w:right w:val="nil"/>
          <w:between w:val="nil"/>
        </w:pBdr>
        <w:spacing w:line="276" w:lineRule="auto"/>
        <w:rPr>
          <w:rFonts w:ascii="Calibri" w:eastAsia="Calibri" w:hAnsi="Calibri" w:cs="Calibri"/>
        </w:rPr>
      </w:pPr>
      <w:r w:rsidRPr="00B41F38">
        <w:rPr>
          <w:rFonts w:ascii="Calibri" w:eastAsia="Calibri" w:hAnsi="Calibri" w:cs="Calibri"/>
        </w:rPr>
        <w:t xml:space="preserve">Son aquéllas que permiten a </w:t>
      </w:r>
      <w:r w:rsidRPr="00B41F38">
        <w:rPr>
          <w:rFonts w:ascii="Calibri" w:hAnsi="Calibri" w:cs="Calibri"/>
        </w:rPr>
        <w:t>[</w:t>
      </w:r>
      <w:r w:rsidRPr="00B41F38">
        <w:rPr>
          <w:rFonts w:ascii="Calibri" w:eastAsia="Calibri" w:hAnsi="Calibri" w:cs="Calibri"/>
        </w:rPr>
        <w:t xml:space="preserve">sitio web] , el seguimiento y análisis del comportamiento de los usuarios de los sitios web a los que están vinculadas. La información recogida mediante este tipo de cookies se utiliza en la medición de la actividad de los sitios web, aplicación o plataforma y para la elaboración de perfiles de navegación de los usuarios de dichos sitios, aplicaciones y plataformas, con el fin de introducir mejoras en función del análisis de los datos de uso que hacen los usuarios del servicio.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677255" w:rsidRPr="00B41F38" w14:paraId="563F3676" w14:textId="77777777" w:rsidTr="000B0A9B">
        <w:tc>
          <w:tcPr>
            <w:tcW w:w="2257" w:type="dxa"/>
            <w:shd w:val="clear" w:color="auto" w:fill="auto"/>
            <w:tcMar>
              <w:top w:w="100" w:type="dxa"/>
              <w:left w:w="100" w:type="dxa"/>
              <w:bottom w:w="100" w:type="dxa"/>
              <w:right w:w="100" w:type="dxa"/>
            </w:tcMar>
          </w:tcPr>
          <w:p w14:paraId="47C9E2C1" w14:textId="77777777" w:rsidR="00677255" w:rsidRPr="00B41F38" w:rsidRDefault="00677255" w:rsidP="000B0A9B">
            <w:pPr>
              <w:widowControl w:val="0"/>
              <w:jc w:val="center"/>
              <w:rPr>
                <w:rFonts w:ascii="Calibri" w:eastAsia="Calibri" w:hAnsi="Calibri" w:cs="Calibri"/>
                <w:b/>
                <w:sz w:val="20"/>
                <w:szCs w:val="20"/>
              </w:rPr>
            </w:pPr>
            <w:r w:rsidRPr="00B41F38">
              <w:rPr>
                <w:rFonts w:ascii="Calibri" w:eastAsia="Calibri" w:hAnsi="Calibri" w:cs="Calibri"/>
                <w:b/>
                <w:sz w:val="20"/>
                <w:szCs w:val="20"/>
              </w:rPr>
              <w:t>Cookie</w:t>
            </w:r>
          </w:p>
        </w:tc>
        <w:tc>
          <w:tcPr>
            <w:tcW w:w="2257" w:type="dxa"/>
            <w:shd w:val="clear" w:color="auto" w:fill="auto"/>
            <w:tcMar>
              <w:top w:w="100" w:type="dxa"/>
              <w:left w:w="100" w:type="dxa"/>
              <w:bottom w:w="100" w:type="dxa"/>
              <w:right w:w="100" w:type="dxa"/>
            </w:tcMar>
          </w:tcPr>
          <w:p w14:paraId="270CD251" w14:textId="77777777" w:rsidR="00677255" w:rsidRPr="00B41F38" w:rsidRDefault="00677255" w:rsidP="000B0A9B">
            <w:pPr>
              <w:widowControl w:val="0"/>
              <w:jc w:val="center"/>
              <w:rPr>
                <w:rFonts w:ascii="Calibri" w:eastAsia="Calibri" w:hAnsi="Calibri" w:cs="Calibri"/>
                <w:b/>
                <w:sz w:val="20"/>
                <w:szCs w:val="20"/>
              </w:rPr>
            </w:pPr>
            <w:r w:rsidRPr="00B41F38">
              <w:rPr>
                <w:rFonts w:ascii="Calibri" w:eastAsia="Calibri" w:hAnsi="Calibri" w:cs="Calibri"/>
                <w:b/>
                <w:sz w:val="20"/>
                <w:szCs w:val="20"/>
              </w:rPr>
              <w:t>Propietario</w:t>
            </w:r>
          </w:p>
        </w:tc>
        <w:tc>
          <w:tcPr>
            <w:tcW w:w="2257" w:type="dxa"/>
            <w:shd w:val="clear" w:color="auto" w:fill="auto"/>
            <w:tcMar>
              <w:top w:w="100" w:type="dxa"/>
              <w:left w:w="100" w:type="dxa"/>
              <w:bottom w:w="100" w:type="dxa"/>
              <w:right w:w="100" w:type="dxa"/>
            </w:tcMar>
          </w:tcPr>
          <w:p w14:paraId="31ED3CDA" w14:textId="77777777" w:rsidR="00677255" w:rsidRPr="00B41F38" w:rsidRDefault="00677255" w:rsidP="000B0A9B">
            <w:pPr>
              <w:widowControl w:val="0"/>
              <w:jc w:val="center"/>
              <w:rPr>
                <w:rFonts w:ascii="Calibri" w:eastAsia="Calibri" w:hAnsi="Calibri" w:cs="Calibri"/>
                <w:b/>
                <w:sz w:val="20"/>
                <w:szCs w:val="20"/>
              </w:rPr>
            </w:pPr>
            <w:r w:rsidRPr="00B41F38">
              <w:rPr>
                <w:rFonts w:ascii="Calibri" w:eastAsia="Calibri" w:hAnsi="Calibri" w:cs="Calibri"/>
                <w:b/>
                <w:sz w:val="20"/>
                <w:szCs w:val="20"/>
              </w:rPr>
              <w:t>Fecha de Caducidad</w:t>
            </w:r>
          </w:p>
        </w:tc>
        <w:tc>
          <w:tcPr>
            <w:tcW w:w="2257" w:type="dxa"/>
            <w:shd w:val="clear" w:color="auto" w:fill="auto"/>
            <w:tcMar>
              <w:top w:w="100" w:type="dxa"/>
              <w:left w:w="100" w:type="dxa"/>
              <w:bottom w:w="100" w:type="dxa"/>
              <w:right w:w="100" w:type="dxa"/>
            </w:tcMar>
          </w:tcPr>
          <w:p w14:paraId="75443F59" w14:textId="77777777" w:rsidR="00677255" w:rsidRPr="00B41F38" w:rsidRDefault="00677255" w:rsidP="000B0A9B">
            <w:pPr>
              <w:widowControl w:val="0"/>
              <w:jc w:val="center"/>
              <w:rPr>
                <w:rFonts w:ascii="Calibri" w:eastAsia="Calibri" w:hAnsi="Calibri" w:cs="Calibri"/>
                <w:b/>
                <w:sz w:val="20"/>
                <w:szCs w:val="20"/>
              </w:rPr>
            </w:pPr>
            <w:r w:rsidRPr="00B41F38">
              <w:rPr>
                <w:rFonts w:ascii="Calibri" w:eastAsia="Calibri" w:hAnsi="Calibri" w:cs="Calibri"/>
                <w:b/>
                <w:sz w:val="20"/>
                <w:szCs w:val="20"/>
              </w:rPr>
              <w:t>Categoría</w:t>
            </w:r>
          </w:p>
        </w:tc>
      </w:tr>
      <w:tr w:rsidR="00677255" w:rsidRPr="00B41F38" w14:paraId="7D23CC68" w14:textId="77777777" w:rsidTr="000B0A9B">
        <w:tc>
          <w:tcPr>
            <w:tcW w:w="2257" w:type="dxa"/>
            <w:shd w:val="clear" w:color="auto" w:fill="auto"/>
            <w:tcMar>
              <w:top w:w="100" w:type="dxa"/>
              <w:left w:w="100" w:type="dxa"/>
              <w:bottom w:w="100" w:type="dxa"/>
              <w:right w:w="100" w:type="dxa"/>
            </w:tcMar>
          </w:tcPr>
          <w:p w14:paraId="788024F6" w14:textId="77777777" w:rsidR="004B1E80" w:rsidRDefault="004B1E80" w:rsidP="004B1E80">
            <w:r>
              <w:rPr>
                <w:rFonts w:ascii="Helvetica" w:hAnsi="Helvetica"/>
                <w:color w:val="20455E"/>
                <w:shd w:val="clear" w:color="auto" w:fill="FDFDFD"/>
              </w:rPr>
              <w:t>svSession</w:t>
            </w:r>
          </w:p>
          <w:p w14:paraId="521933E5" w14:textId="77777777" w:rsidR="00677255" w:rsidRPr="00B41F38" w:rsidRDefault="00677255" w:rsidP="000B0A9B">
            <w:pPr>
              <w:widowControl w:val="0"/>
              <w:rPr>
                <w:rFonts w:ascii="Calibri" w:eastAsia="Calibri" w:hAnsi="Calibri" w:cs="Calibri"/>
                <w:b/>
                <w:sz w:val="20"/>
                <w:szCs w:val="20"/>
              </w:rPr>
            </w:pPr>
          </w:p>
        </w:tc>
        <w:tc>
          <w:tcPr>
            <w:tcW w:w="2257" w:type="dxa"/>
            <w:shd w:val="clear" w:color="auto" w:fill="auto"/>
            <w:tcMar>
              <w:top w:w="100" w:type="dxa"/>
              <w:left w:w="100" w:type="dxa"/>
              <w:bottom w:w="100" w:type="dxa"/>
              <w:right w:w="100" w:type="dxa"/>
            </w:tcMar>
          </w:tcPr>
          <w:p w14:paraId="2BE8A8AA" w14:textId="2BB1D776" w:rsidR="00677255" w:rsidRPr="00B41F38" w:rsidRDefault="004B1E80" w:rsidP="000B0A9B">
            <w:pPr>
              <w:widowControl w:val="0"/>
              <w:rPr>
                <w:rFonts w:ascii="Calibri" w:eastAsia="Calibri" w:hAnsi="Calibri" w:cs="Calibri"/>
                <w:sz w:val="20"/>
                <w:szCs w:val="20"/>
              </w:rPr>
            </w:pPr>
            <w:r>
              <w:rPr>
                <w:rFonts w:ascii="Calibri" w:eastAsia="Calibri" w:hAnsi="Calibri" w:cs="Calibri"/>
                <w:sz w:val="20"/>
                <w:szCs w:val="20"/>
              </w:rPr>
              <w:t>Wix</w:t>
            </w:r>
          </w:p>
        </w:tc>
        <w:tc>
          <w:tcPr>
            <w:tcW w:w="2257" w:type="dxa"/>
            <w:shd w:val="clear" w:color="auto" w:fill="auto"/>
            <w:tcMar>
              <w:top w:w="100" w:type="dxa"/>
              <w:left w:w="100" w:type="dxa"/>
              <w:bottom w:w="100" w:type="dxa"/>
              <w:right w:w="100" w:type="dxa"/>
            </w:tcMar>
          </w:tcPr>
          <w:p w14:paraId="179B5EBF" w14:textId="65CE38A3" w:rsidR="00677255" w:rsidRPr="004B1E80" w:rsidRDefault="004B1E80" w:rsidP="004B1E80">
            <w:r>
              <w:rPr>
                <w:rFonts w:ascii="Helvetica" w:hAnsi="Helvetica"/>
                <w:color w:val="20455E"/>
                <w:shd w:val="clear" w:color="auto" w:fill="FDFDFD"/>
              </w:rPr>
              <w:t>Persistente (Dos años)</w:t>
            </w:r>
          </w:p>
        </w:tc>
        <w:tc>
          <w:tcPr>
            <w:tcW w:w="2257" w:type="dxa"/>
            <w:shd w:val="clear" w:color="auto" w:fill="auto"/>
            <w:tcMar>
              <w:top w:w="100" w:type="dxa"/>
              <w:left w:w="100" w:type="dxa"/>
              <w:bottom w:w="100" w:type="dxa"/>
              <w:right w:w="100" w:type="dxa"/>
            </w:tcMar>
          </w:tcPr>
          <w:p w14:paraId="3E8E88D3" w14:textId="2D08B811" w:rsidR="00677255" w:rsidRPr="00B41F38" w:rsidRDefault="004B1E80" w:rsidP="000B0A9B">
            <w:pPr>
              <w:widowControl w:val="0"/>
              <w:rPr>
                <w:rFonts w:ascii="Calibri" w:eastAsia="Calibri" w:hAnsi="Calibri" w:cs="Calibri"/>
                <w:b/>
                <w:sz w:val="20"/>
                <w:szCs w:val="20"/>
              </w:rPr>
            </w:pPr>
            <w:r>
              <w:rPr>
                <w:rFonts w:ascii="Calibri" w:eastAsia="Calibri" w:hAnsi="Calibri" w:cs="Calibri"/>
                <w:b/>
                <w:sz w:val="20"/>
                <w:szCs w:val="20"/>
              </w:rPr>
              <w:t>Funcionalidad</w:t>
            </w:r>
          </w:p>
        </w:tc>
      </w:tr>
      <w:tr w:rsidR="00677255" w:rsidRPr="00B41F38" w14:paraId="5F9DE722" w14:textId="77777777" w:rsidTr="000B0A9B">
        <w:tc>
          <w:tcPr>
            <w:tcW w:w="2257" w:type="dxa"/>
            <w:shd w:val="clear" w:color="auto" w:fill="auto"/>
            <w:tcMar>
              <w:top w:w="100" w:type="dxa"/>
              <w:left w:w="100" w:type="dxa"/>
              <w:bottom w:w="100" w:type="dxa"/>
              <w:right w:w="100" w:type="dxa"/>
            </w:tcMar>
          </w:tcPr>
          <w:p w14:paraId="65C4983E" w14:textId="77777777" w:rsidR="004B1E80" w:rsidRDefault="004B1E80" w:rsidP="004B1E80">
            <w:r>
              <w:rPr>
                <w:rFonts w:ascii="Helvetica" w:hAnsi="Helvetica"/>
                <w:color w:val="20455E"/>
                <w:shd w:val="clear" w:color="auto" w:fill="FFFFFF"/>
              </w:rPr>
              <w:t>XSRF-TOKEN</w:t>
            </w:r>
          </w:p>
          <w:p w14:paraId="6165B61A" w14:textId="77777777" w:rsidR="00677255" w:rsidRPr="00B41F38" w:rsidRDefault="00677255" w:rsidP="000B0A9B">
            <w:pPr>
              <w:widowControl w:val="0"/>
              <w:rPr>
                <w:rFonts w:ascii="Calibri" w:eastAsia="Calibri" w:hAnsi="Calibri" w:cs="Calibri"/>
                <w:b/>
                <w:sz w:val="20"/>
                <w:szCs w:val="20"/>
              </w:rPr>
            </w:pPr>
          </w:p>
        </w:tc>
        <w:tc>
          <w:tcPr>
            <w:tcW w:w="2257" w:type="dxa"/>
            <w:shd w:val="clear" w:color="auto" w:fill="auto"/>
            <w:tcMar>
              <w:top w:w="100" w:type="dxa"/>
              <w:left w:w="100" w:type="dxa"/>
              <w:bottom w:w="100" w:type="dxa"/>
              <w:right w:w="100" w:type="dxa"/>
            </w:tcMar>
          </w:tcPr>
          <w:p w14:paraId="1607FB42" w14:textId="2E76590A" w:rsidR="00677255" w:rsidRPr="00B41F38" w:rsidRDefault="004B1E80" w:rsidP="000B0A9B">
            <w:pPr>
              <w:widowControl w:val="0"/>
              <w:rPr>
                <w:rFonts w:ascii="Calibri" w:eastAsia="Calibri" w:hAnsi="Calibri" w:cs="Calibri"/>
                <w:b/>
                <w:sz w:val="20"/>
                <w:szCs w:val="20"/>
              </w:rPr>
            </w:pPr>
            <w:r>
              <w:rPr>
                <w:rFonts w:ascii="Calibri" w:eastAsia="Calibri" w:hAnsi="Calibri" w:cs="Calibri"/>
                <w:b/>
                <w:sz w:val="20"/>
                <w:szCs w:val="20"/>
              </w:rPr>
              <w:t>Wix</w:t>
            </w:r>
          </w:p>
        </w:tc>
        <w:tc>
          <w:tcPr>
            <w:tcW w:w="2257" w:type="dxa"/>
            <w:shd w:val="clear" w:color="auto" w:fill="auto"/>
            <w:tcMar>
              <w:top w:w="100" w:type="dxa"/>
              <w:left w:w="100" w:type="dxa"/>
              <w:bottom w:w="100" w:type="dxa"/>
              <w:right w:w="100" w:type="dxa"/>
            </w:tcMar>
          </w:tcPr>
          <w:p w14:paraId="7D3FE3D8" w14:textId="77777777" w:rsidR="004B1E80" w:rsidRDefault="004B1E80" w:rsidP="004B1E80">
            <w:r>
              <w:rPr>
                <w:rFonts w:ascii="Helvetica" w:hAnsi="Helvetica"/>
                <w:color w:val="20455E"/>
                <w:shd w:val="clear" w:color="auto" w:fill="FFFFFF"/>
              </w:rPr>
              <w:t>Sesión </w:t>
            </w:r>
          </w:p>
          <w:p w14:paraId="4B3ED776" w14:textId="77777777" w:rsidR="00677255" w:rsidRPr="00B41F38" w:rsidRDefault="00677255" w:rsidP="000B0A9B">
            <w:pPr>
              <w:widowControl w:val="0"/>
              <w:rPr>
                <w:rFonts w:ascii="Calibri" w:eastAsia="Calibri" w:hAnsi="Calibri" w:cs="Calibri"/>
                <w:b/>
                <w:sz w:val="20"/>
                <w:szCs w:val="20"/>
              </w:rPr>
            </w:pPr>
          </w:p>
        </w:tc>
        <w:tc>
          <w:tcPr>
            <w:tcW w:w="2257" w:type="dxa"/>
            <w:shd w:val="clear" w:color="auto" w:fill="auto"/>
            <w:tcMar>
              <w:top w:w="100" w:type="dxa"/>
              <w:left w:w="100" w:type="dxa"/>
              <w:bottom w:w="100" w:type="dxa"/>
              <w:right w:w="100" w:type="dxa"/>
            </w:tcMar>
          </w:tcPr>
          <w:p w14:paraId="44DCA475" w14:textId="354D67D4" w:rsidR="00677255" w:rsidRPr="00B41F38" w:rsidRDefault="004B1E80" w:rsidP="000B0A9B">
            <w:pPr>
              <w:widowControl w:val="0"/>
              <w:rPr>
                <w:rFonts w:ascii="Calibri" w:eastAsia="Calibri" w:hAnsi="Calibri" w:cs="Calibri"/>
                <w:b/>
                <w:sz w:val="20"/>
                <w:szCs w:val="20"/>
              </w:rPr>
            </w:pPr>
            <w:r>
              <w:rPr>
                <w:rFonts w:ascii="Calibri" w:eastAsia="Calibri" w:hAnsi="Calibri" w:cs="Calibri"/>
                <w:b/>
                <w:sz w:val="20"/>
                <w:szCs w:val="20"/>
              </w:rPr>
              <w:t>Seguridad</w:t>
            </w:r>
          </w:p>
        </w:tc>
      </w:tr>
      <w:tr w:rsidR="00677255" w:rsidRPr="00B41F38" w14:paraId="423A9677" w14:textId="77777777" w:rsidTr="000B0A9B">
        <w:tc>
          <w:tcPr>
            <w:tcW w:w="2257" w:type="dxa"/>
            <w:shd w:val="clear" w:color="auto" w:fill="auto"/>
            <w:tcMar>
              <w:top w:w="100" w:type="dxa"/>
              <w:left w:w="100" w:type="dxa"/>
              <w:bottom w:w="100" w:type="dxa"/>
              <w:right w:w="100" w:type="dxa"/>
            </w:tcMar>
          </w:tcPr>
          <w:p w14:paraId="47B8D9E5" w14:textId="77777777" w:rsidR="00677255" w:rsidRPr="00B41F38" w:rsidRDefault="00677255" w:rsidP="000B0A9B">
            <w:pPr>
              <w:widowControl w:val="0"/>
              <w:rPr>
                <w:rFonts w:ascii="Calibri" w:eastAsia="Calibri" w:hAnsi="Calibri" w:cs="Calibri"/>
                <w:b/>
                <w:sz w:val="20"/>
                <w:szCs w:val="20"/>
              </w:rPr>
            </w:pPr>
          </w:p>
        </w:tc>
        <w:tc>
          <w:tcPr>
            <w:tcW w:w="2257" w:type="dxa"/>
            <w:shd w:val="clear" w:color="auto" w:fill="auto"/>
            <w:tcMar>
              <w:top w:w="100" w:type="dxa"/>
              <w:left w:w="100" w:type="dxa"/>
              <w:bottom w:w="100" w:type="dxa"/>
              <w:right w:w="100" w:type="dxa"/>
            </w:tcMar>
          </w:tcPr>
          <w:p w14:paraId="198BF82A" w14:textId="77777777" w:rsidR="00677255" w:rsidRPr="00B41F38" w:rsidRDefault="00677255" w:rsidP="000B0A9B">
            <w:pPr>
              <w:widowControl w:val="0"/>
              <w:rPr>
                <w:rFonts w:ascii="Calibri" w:eastAsia="Calibri" w:hAnsi="Calibri" w:cs="Calibri"/>
                <w:b/>
                <w:sz w:val="20"/>
                <w:szCs w:val="20"/>
              </w:rPr>
            </w:pPr>
          </w:p>
        </w:tc>
        <w:tc>
          <w:tcPr>
            <w:tcW w:w="2257" w:type="dxa"/>
            <w:shd w:val="clear" w:color="auto" w:fill="auto"/>
            <w:tcMar>
              <w:top w:w="100" w:type="dxa"/>
              <w:left w:w="100" w:type="dxa"/>
              <w:bottom w:w="100" w:type="dxa"/>
              <w:right w:w="100" w:type="dxa"/>
            </w:tcMar>
          </w:tcPr>
          <w:p w14:paraId="29BC3229" w14:textId="77777777" w:rsidR="00677255" w:rsidRPr="00B41F38" w:rsidRDefault="00677255" w:rsidP="000B0A9B">
            <w:pPr>
              <w:widowControl w:val="0"/>
              <w:rPr>
                <w:rFonts w:ascii="Calibri" w:eastAsia="Calibri" w:hAnsi="Calibri" w:cs="Calibri"/>
                <w:b/>
                <w:sz w:val="20"/>
                <w:szCs w:val="20"/>
              </w:rPr>
            </w:pPr>
          </w:p>
        </w:tc>
        <w:tc>
          <w:tcPr>
            <w:tcW w:w="2257" w:type="dxa"/>
            <w:shd w:val="clear" w:color="auto" w:fill="auto"/>
            <w:tcMar>
              <w:top w:w="100" w:type="dxa"/>
              <w:left w:w="100" w:type="dxa"/>
              <w:bottom w:w="100" w:type="dxa"/>
              <w:right w:w="100" w:type="dxa"/>
            </w:tcMar>
          </w:tcPr>
          <w:p w14:paraId="33DD0CA3" w14:textId="77777777" w:rsidR="00677255" w:rsidRPr="00B41F38" w:rsidRDefault="00677255" w:rsidP="000B0A9B">
            <w:pPr>
              <w:widowControl w:val="0"/>
              <w:rPr>
                <w:rFonts w:ascii="Calibri" w:eastAsia="Calibri" w:hAnsi="Calibri" w:cs="Calibri"/>
                <w:b/>
                <w:sz w:val="20"/>
                <w:szCs w:val="20"/>
              </w:rPr>
            </w:pPr>
          </w:p>
        </w:tc>
      </w:tr>
    </w:tbl>
    <w:p w14:paraId="5CAB377C" w14:textId="77777777" w:rsidR="00677255" w:rsidRDefault="00677255" w:rsidP="00677255">
      <w:pPr>
        <w:pBdr>
          <w:top w:val="nil"/>
          <w:left w:val="nil"/>
          <w:bottom w:val="nil"/>
          <w:right w:val="nil"/>
          <w:between w:val="nil"/>
        </w:pBdr>
        <w:spacing w:line="276" w:lineRule="auto"/>
        <w:ind w:left="354"/>
        <w:rPr>
          <w:rFonts w:ascii="Calibri" w:eastAsia="Calibri" w:hAnsi="Calibri" w:cs="Calibri"/>
          <w:b/>
        </w:rPr>
      </w:pPr>
    </w:p>
    <w:p w14:paraId="2F7C6B3C" w14:textId="77777777" w:rsidR="00677255" w:rsidRPr="00B41F38" w:rsidRDefault="00677255" w:rsidP="00677255">
      <w:pPr>
        <w:numPr>
          <w:ilvl w:val="0"/>
          <w:numId w:val="2"/>
        </w:numPr>
        <w:pBdr>
          <w:top w:val="nil"/>
          <w:left w:val="nil"/>
          <w:bottom w:val="nil"/>
          <w:right w:val="nil"/>
          <w:between w:val="nil"/>
        </w:pBdr>
        <w:spacing w:before="120" w:after="120" w:line="276" w:lineRule="auto"/>
        <w:ind w:left="354"/>
        <w:jc w:val="both"/>
        <w:rPr>
          <w:rFonts w:ascii="Calibri" w:eastAsia="Calibri" w:hAnsi="Calibri" w:cs="Calibri"/>
          <w:b/>
        </w:rPr>
      </w:pPr>
      <w:r w:rsidRPr="00B41F38">
        <w:rPr>
          <w:rFonts w:ascii="Calibri" w:eastAsia="Calibri" w:hAnsi="Calibri" w:cs="Calibri"/>
          <w:b/>
        </w:rPr>
        <w:t>Publicitarias.</w:t>
      </w:r>
    </w:p>
    <w:p w14:paraId="532AB8CF" w14:textId="77777777" w:rsidR="00677255" w:rsidRPr="00B41F38" w:rsidRDefault="00677255" w:rsidP="00677255">
      <w:pPr>
        <w:pBdr>
          <w:top w:val="nil"/>
          <w:left w:val="nil"/>
          <w:bottom w:val="nil"/>
          <w:right w:val="nil"/>
          <w:between w:val="nil"/>
        </w:pBdr>
        <w:spacing w:line="276" w:lineRule="auto"/>
        <w:rPr>
          <w:rFonts w:ascii="Calibri" w:eastAsia="Calibri" w:hAnsi="Calibri" w:cs="Calibri"/>
        </w:rPr>
      </w:pPr>
      <w:r w:rsidRPr="00B41F38">
        <w:rPr>
          <w:rFonts w:ascii="Calibri" w:eastAsia="Calibri" w:hAnsi="Calibri" w:cs="Calibri"/>
        </w:rPr>
        <w:t>Son aquéllas que permiten la gestión, de la forma más eficaz posible, de los espacios publicitarios que se encuentren en nuestra página web, aplicación o plataforma.</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677255" w:rsidRPr="00B41F38" w14:paraId="73665231" w14:textId="77777777" w:rsidTr="000B0A9B">
        <w:tc>
          <w:tcPr>
            <w:tcW w:w="2257" w:type="dxa"/>
            <w:shd w:val="clear" w:color="auto" w:fill="auto"/>
            <w:tcMar>
              <w:top w:w="100" w:type="dxa"/>
              <w:left w:w="100" w:type="dxa"/>
              <w:bottom w:w="100" w:type="dxa"/>
              <w:right w:w="100" w:type="dxa"/>
            </w:tcMar>
          </w:tcPr>
          <w:p w14:paraId="2900B923" w14:textId="77777777" w:rsidR="00677255" w:rsidRPr="00B41F38" w:rsidRDefault="00677255" w:rsidP="000B0A9B">
            <w:pPr>
              <w:widowControl w:val="0"/>
              <w:jc w:val="center"/>
              <w:rPr>
                <w:rFonts w:ascii="Calibri" w:eastAsia="Calibri" w:hAnsi="Calibri" w:cs="Calibri"/>
                <w:b/>
                <w:sz w:val="20"/>
                <w:szCs w:val="20"/>
              </w:rPr>
            </w:pPr>
            <w:r w:rsidRPr="00B41F38">
              <w:rPr>
                <w:rFonts w:ascii="Calibri" w:eastAsia="Calibri" w:hAnsi="Calibri" w:cs="Calibri"/>
                <w:b/>
                <w:sz w:val="20"/>
                <w:szCs w:val="20"/>
              </w:rPr>
              <w:t>Cookie</w:t>
            </w:r>
          </w:p>
        </w:tc>
        <w:tc>
          <w:tcPr>
            <w:tcW w:w="2257" w:type="dxa"/>
            <w:shd w:val="clear" w:color="auto" w:fill="auto"/>
            <w:tcMar>
              <w:top w:w="100" w:type="dxa"/>
              <w:left w:w="100" w:type="dxa"/>
              <w:bottom w:w="100" w:type="dxa"/>
              <w:right w:w="100" w:type="dxa"/>
            </w:tcMar>
          </w:tcPr>
          <w:p w14:paraId="1BCB48B0" w14:textId="77777777" w:rsidR="00677255" w:rsidRPr="00B41F38" w:rsidRDefault="00677255" w:rsidP="000B0A9B">
            <w:pPr>
              <w:widowControl w:val="0"/>
              <w:jc w:val="center"/>
              <w:rPr>
                <w:rFonts w:ascii="Calibri" w:eastAsia="Calibri" w:hAnsi="Calibri" w:cs="Calibri"/>
                <w:b/>
                <w:sz w:val="20"/>
                <w:szCs w:val="20"/>
              </w:rPr>
            </w:pPr>
            <w:r w:rsidRPr="00B41F38">
              <w:rPr>
                <w:rFonts w:ascii="Calibri" w:eastAsia="Calibri" w:hAnsi="Calibri" w:cs="Calibri"/>
                <w:b/>
                <w:sz w:val="20"/>
                <w:szCs w:val="20"/>
              </w:rPr>
              <w:t>Propietario</w:t>
            </w:r>
          </w:p>
        </w:tc>
        <w:tc>
          <w:tcPr>
            <w:tcW w:w="2257" w:type="dxa"/>
            <w:shd w:val="clear" w:color="auto" w:fill="auto"/>
            <w:tcMar>
              <w:top w:w="100" w:type="dxa"/>
              <w:left w:w="100" w:type="dxa"/>
              <w:bottom w:w="100" w:type="dxa"/>
              <w:right w:w="100" w:type="dxa"/>
            </w:tcMar>
          </w:tcPr>
          <w:p w14:paraId="60B03AAA" w14:textId="77777777" w:rsidR="00677255" w:rsidRPr="00B41F38" w:rsidRDefault="00677255" w:rsidP="000B0A9B">
            <w:pPr>
              <w:widowControl w:val="0"/>
              <w:jc w:val="center"/>
              <w:rPr>
                <w:rFonts w:ascii="Calibri" w:eastAsia="Calibri" w:hAnsi="Calibri" w:cs="Calibri"/>
                <w:b/>
                <w:sz w:val="20"/>
                <w:szCs w:val="20"/>
              </w:rPr>
            </w:pPr>
            <w:r w:rsidRPr="00B41F38">
              <w:rPr>
                <w:rFonts w:ascii="Calibri" w:eastAsia="Calibri" w:hAnsi="Calibri" w:cs="Calibri"/>
                <w:b/>
                <w:sz w:val="20"/>
                <w:szCs w:val="20"/>
              </w:rPr>
              <w:t>Fecha de Caducidad</w:t>
            </w:r>
          </w:p>
        </w:tc>
        <w:tc>
          <w:tcPr>
            <w:tcW w:w="2257" w:type="dxa"/>
            <w:shd w:val="clear" w:color="auto" w:fill="auto"/>
            <w:tcMar>
              <w:top w:w="100" w:type="dxa"/>
              <w:left w:w="100" w:type="dxa"/>
              <w:bottom w:w="100" w:type="dxa"/>
              <w:right w:w="100" w:type="dxa"/>
            </w:tcMar>
          </w:tcPr>
          <w:p w14:paraId="63C76479" w14:textId="77777777" w:rsidR="00677255" w:rsidRPr="00B41F38" w:rsidRDefault="00677255" w:rsidP="000B0A9B">
            <w:pPr>
              <w:widowControl w:val="0"/>
              <w:jc w:val="center"/>
              <w:rPr>
                <w:rFonts w:ascii="Calibri" w:eastAsia="Calibri" w:hAnsi="Calibri" w:cs="Calibri"/>
                <w:b/>
                <w:sz w:val="20"/>
                <w:szCs w:val="20"/>
              </w:rPr>
            </w:pPr>
            <w:r w:rsidRPr="00B41F38">
              <w:rPr>
                <w:rFonts w:ascii="Calibri" w:eastAsia="Calibri" w:hAnsi="Calibri" w:cs="Calibri"/>
                <w:b/>
                <w:sz w:val="20"/>
                <w:szCs w:val="20"/>
              </w:rPr>
              <w:t>Categoría</w:t>
            </w:r>
          </w:p>
        </w:tc>
      </w:tr>
      <w:tr w:rsidR="00677255" w:rsidRPr="00B41F38" w14:paraId="71B6A246" w14:textId="77777777" w:rsidTr="000B0A9B">
        <w:tc>
          <w:tcPr>
            <w:tcW w:w="2257" w:type="dxa"/>
            <w:shd w:val="clear" w:color="auto" w:fill="auto"/>
            <w:tcMar>
              <w:top w:w="100" w:type="dxa"/>
              <w:left w:w="100" w:type="dxa"/>
              <w:bottom w:w="100" w:type="dxa"/>
              <w:right w:w="100" w:type="dxa"/>
            </w:tcMar>
          </w:tcPr>
          <w:p w14:paraId="376C12A5" w14:textId="0B2112A1" w:rsidR="00677255" w:rsidRPr="00B41F38" w:rsidRDefault="00BB4F30" w:rsidP="000B0A9B">
            <w:pPr>
              <w:widowControl w:val="0"/>
              <w:rPr>
                <w:rFonts w:ascii="Calibri" w:eastAsia="Calibri" w:hAnsi="Calibri" w:cs="Calibri"/>
                <w:b/>
                <w:sz w:val="20"/>
                <w:szCs w:val="20"/>
              </w:rPr>
            </w:pPr>
            <w:r w:rsidRPr="00BB4F30">
              <w:rPr>
                <w:rFonts w:ascii="Calibri" w:eastAsia="Calibri" w:hAnsi="Calibri" w:cs="Calibri"/>
                <w:b/>
                <w:sz w:val="20"/>
                <w:szCs w:val="20"/>
              </w:rPr>
              <w:lastRenderedPageBreak/>
              <w:t>c_user</w:t>
            </w:r>
          </w:p>
        </w:tc>
        <w:tc>
          <w:tcPr>
            <w:tcW w:w="2257" w:type="dxa"/>
            <w:shd w:val="clear" w:color="auto" w:fill="auto"/>
            <w:tcMar>
              <w:top w:w="100" w:type="dxa"/>
              <w:left w:w="100" w:type="dxa"/>
              <w:bottom w:w="100" w:type="dxa"/>
              <w:right w:w="100" w:type="dxa"/>
            </w:tcMar>
          </w:tcPr>
          <w:p w14:paraId="48140CB2" w14:textId="20B13A62" w:rsidR="00677255" w:rsidRPr="00B41F38" w:rsidRDefault="00BB4F30" w:rsidP="000B0A9B">
            <w:pPr>
              <w:widowControl w:val="0"/>
              <w:rPr>
                <w:rFonts w:ascii="Calibri" w:eastAsia="Calibri" w:hAnsi="Calibri" w:cs="Calibri"/>
                <w:sz w:val="20"/>
                <w:szCs w:val="20"/>
              </w:rPr>
            </w:pPr>
            <w:r>
              <w:rPr>
                <w:rFonts w:ascii="Calibri" w:eastAsia="Calibri" w:hAnsi="Calibri" w:cs="Calibri"/>
                <w:sz w:val="20"/>
                <w:szCs w:val="20"/>
              </w:rPr>
              <w:t>Facebook</w:t>
            </w:r>
          </w:p>
        </w:tc>
        <w:tc>
          <w:tcPr>
            <w:tcW w:w="2257" w:type="dxa"/>
            <w:shd w:val="clear" w:color="auto" w:fill="auto"/>
            <w:tcMar>
              <w:top w:w="100" w:type="dxa"/>
              <w:left w:w="100" w:type="dxa"/>
              <w:bottom w:w="100" w:type="dxa"/>
              <w:right w:w="100" w:type="dxa"/>
            </w:tcMar>
          </w:tcPr>
          <w:p w14:paraId="4437F0D1" w14:textId="754286D8" w:rsidR="00677255" w:rsidRPr="00B41F38" w:rsidRDefault="00BB4F30" w:rsidP="000B0A9B">
            <w:pPr>
              <w:widowControl w:val="0"/>
              <w:rPr>
                <w:rFonts w:ascii="Calibri" w:eastAsia="Calibri" w:hAnsi="Calibri" w:cs="Calibri"/>
                <w:b/>
                <w:sz w:val="20"/>
                <w:szCs w:val="20"/>
              </w:rPr>
            </w:pPr>
            <w:r w:rsidRPr="00BB4F30">
              <w:rPr>
                <w:rFonts w:ascii="Calibri" w:eastAsia="Calibri" w:hAnsi="Calibri" w:cs="Calibri"/>
                <w:b/>
                <w:sz w:val="20"/>
                <w:szCs w:val="20"/>
              </w:rPr>
              <w:t>26 de junio de 2021</w:t>
            </w:r>
          </w:p>
        </w:tc>
        <w:tc>
          <w:tcPr>
            <w:tcW w:w="2257" w:type="dxa"/>
            <w:shd w:val="clear" w:color="auto" w:fill="auto"/>
            <w:tcMar>
              <w:top w:w="100" w:type="dxa"/>
              <w:left w:w="100" w:type="dxa"/>
              <w:bottom w:w="100" w:type="dxa"/>
              <w:right w:w="100" w:type="dxa"/>
            </w:tcMar>
          </w:tcPr>
          <w:p w14:paraId="311E47D6" w14:textId="159AE2FC" w:rsidR="00677255" w:rsidRPr="00B41F38" w:rsidRDefault="00BB4F30" w:rsidP="000B0A9B">
            <w:pPr>
              <w:widowControl w:val="0"/>
              <w:rPr>
                <w:rFonts w:ascii="Calibri" w:eastAsia="Calibri" w:hAnsi="Calibri" w:cs="Calibri"/>
                <w:b/>
                <w:sz w:val="20"/>
                <w:szCs w:val="20"/>
              </w:rPr>
            </w:pPr>
            <w:r>
              <w:rPr>
                <w:rFonts w:ascii="Calibri" w:eastAsia="Calibri" w:hAnsi="Calibri" w:cs="Calibri"/>
                <w:b/>
                <w:sz w:val="20"/>
                <w:szCs w:val="20"/>
              </w:rPr>
              <w:t>Origen</w:t>
            </w:r>
          </w:p>
        </w:tc>
      </w:tr>
      <w:tr w:rsidR="00677255" w:rsidRPr="00B41F38" w14:paraId="1EE9E581" w14:textId="77777777" w:rsidTr="000B0A9B">
        <w:tc>
          <w:tcPr>
            <w:tcW w:w="2257" w:type="dxa"/>
            <w:shd w:val="clear" w:color="auto" w:fill="auto"/>
            <w:tcMar>
              <w:top w:w="100" w:type="dxa"/>
              <w:left w:w="100" w:type="dxa"/>
              <w:bottom w:w="100" w:type="dxa"/>
              <w:right w:w="100" w:type="dxa"/>
            </w:tcMar>
          </w:tcPr>
          <w:p w14:paraId="067C46DA" w14:textId="46C66E0B" w:rsidR="00677255" w:rsidRPr="00B41F38" w:rsidRDefault="00BB4F30" w:rsidP="000B0A9B">
            <w:pPr>
              <w:widowControl w:val="0"/>
              <w:rPr>
                <w:rFonts w:ascii="Calibri" w:eastAsia="Calibri" w:hAnsi="Calibri" w:cs="Calibri"/>
                <w:b/>
                <w:sz w:val="20"/>
                <w:szCs w:val="20"/>
              </w:rPr>
            </w:pPr>
            <w:r w:rsidRPr="00BB4F30">
              <w:rPr>
                <w:rFonts w:ascii="Calibri" w:eastAsia="Calibri" w:hAnsi="Calibri" w:cs="Calibri"/>
                <w:b/>
                <w:sz w:val="20"/>
                <w:szCs w:val="20"/>
              </w:rPr>
              <w:t>CONSENT</w:t>
            </w:r>
          </w:p>
        </w:tc>
        <w:tc>
          <w:tcPr>
            <w:tcW w:w="2257" w:type="dxa"/>
            <w:shd w:val="clear" w:color="auto" w:fill="auto"/>
            <w:tcMar>
              <w:top w:w="100" w:type="dxa"/>
              <w:left w:w="100" w:type="dxa"/>
              <w:bottom w:w="100" w:type="dxa"/>
              <w:right w:w="100" w:type="dxa"/>
            </w:tcMar>
          </w:tcPr>
          <w:p w14:paraId="68B6D091" w14:textId="4C58D1FF" w:rsidR="00677255" w:rsidRPr="00B41F38" w:rsidRDefault="00BB4F30" w:rsidP="000B0A9B">
            <w:pPr>
              <w:widowControl w:val="0"/>
              <w:rPr>
                <w:rFonts w:ascii="Calibri" w:eastAsia="Calibri" w:hAnsi="Calibri" w:cs="Calibri"/>
                <w:b/>
                <w:sz w:val="20"/>
                <w:szCs w:val="20"/>
              </w:rPr>
            </w:pPr>
            <w:r>
              <w:rPr>
                <w:rFonts w:ascii="Calibri" w:eastAsia="Calibri" w:hAnsi="Calibri" w:cs="Calibri"/>
                <w:b/>
                <w:sz w:val="20"/>
                <w:szCs w:val="20"/>
              </w:rPr>
              <w:t>Google.cl</w:t>
            </w:r>
          </w:p>
        </w:tc>
        <w:tc>
          <w:tcPr>
            <w:tcW w:w="2257" w:type="dxa"/>
            <w:shd w:val="clear" w:color="auto" w:fill="auto"/>
            <w:tcMar>
              <w:top w:w="100" w:type="dxa"/>
              <w:left w:w="100" w:type="dxa"/>
              <w:bottom w:w="100" w:type="dxa"/>
              <w:right w:w="100" w:type="dxa"/>
            </w:tcMar>
          </w:tcPr>
          <w:p w14:paraId="486C2D6E" w14:textId="469BFF8F" w:rsidR="00677255" w:rsidRPr="00B41F38" w:rsidRDefault="00BB4F30" w:rsidP="000B0A9B">
            <w:pPr>
              <w:widowControl w:val="0"/>
              <w:rPr>
                <w:rFonts w:ascii="Calibri" w:eastAsia="Calibri" w:hAnsi="Calibri" w:cs="Calibri"/>
                <w:b/>
                <w:sz w:val="20"/>
                <w:szCs w:val="20"/>
              </w:rPr>
            </w:pPr>
            <w:r w:rsidRPr="00BB4F30">
              <w:rPr>
                <w:rFonts w:ascii="Calibri" w:eastAsia="Calibri" w:hAnsi="Calibri" w:cs="Calibri"/>
                <w:b/>
                <w:sz w:val="20"/>
                <w:szCs w:val="20"/>
              </w:rPr>
              <w:t>10 de enero de 2038</w:t>
            </w:r>
          </w:p>
        </w:tc>
        <w:tc>
          <w:tcPr>
            <w:tcW w:w="2257" w:type="dxa"/>
            <w:shd w:val="clear" w:color="auto" w:fill="auto"/>
            <w:tcMar>
              <w:top w:w="100" w:type="dxa"/>
              <w:left w:w="100" w:type="dxa"/>
              <w:bottom w:w="100" w:type="dxa"/>
              <w:right w:w="100" w:type="dxa"/>
            </w:tcMar>
          </w:tcPr>
          <w:p w14:paraId="7917BE3B" w14:textId="66017ADD" w:rsidR="00677255" w:rsidRPr="00B41F38" w:rsidRDefault="00BB4F30" w:rsidP="000B0A9B">
            <w:pPr>
              <w:widowControl w:val="0"/>
              <w:rPr>
                <w:rFonts w:ascii="Calibri" w:eastAsia="Calibri" w:hAnsi="Calibri" w:cs="Calibri"/>
                <w:b/>
                <w:sz w:val="20"/>
                <w:szCs w:val="20"/>
              </w:rPr>
            </w:pPr>
            <w:r>
              <w:rPr>
                <w:rFonts w:ascii="Calibri" w:eastAsia="Calibri" w:hAnsi="Calibri" w:cs="Calibri"/>
                <w:b/>
                <w:sz w:val="20"/>
                <w:szCs w:val="20"/>
              </w:rPr>
              <w:t>Origen</w:t>
            </w:r>
          </w:p>
        </w:tc>
      </w:tr>
      <w:tr w:rsidR="00677255" w:rsidRPr="00B41F38" w14:paraId="745D4A15" w14:textId="77777777" w:rsidTr="000B0A9B">
        <w:tc>
          <w:tcPr>
            <w:tcW w:w="2257" w:type="dxa"/>
            <w:shd w:val="clear" w:color="auto" w:fill="auto"/>
            <w:tcMar>
              <w:top w:w="100" w:type="dxa"/>
              <w:left w:w="100" w:type="dxa"/>
              <w:bottom w:w="100" w:type="dxa"/>
              <w:right w:w="100" w:type="dxa"/>
            </w:tcMar>
          </w:tcPr>
          <w:p w14:paraId="0E165A50" w14:textId="2D204B1C" w:rsidR="00677255" w:rsidRPr="00B41F38" w:rsidRDefault="00BB4F30" w:rsidP="000B0A9B">
            <w:pPr>
              <w:widowControl w:val="0"/>
              <w:rPr>
                <w:rFonts w:ascii="Calibri" w:eastAsia="Calibri" w:hAnsi="Calibri" w:cs="Calibri"/>
                <w:b/>
                <w:sz w:val="20"/>
                <w:szCs w:val="20"/>
              </w:rPr>
            </w:pPr>
            <w:r w:rsidRPr="00BB4F30">
              <w:rPr>
                <w:rFonts w:ascii="Calibri" w:eastAsia="Calibri" w:hAnsi="Calibri" w:cs="Calibri"/>
                <w:b/>
                <w:sz w:val="20"/>
                <w:szCs w:val="20"/>
              </w:rPr>
              <w:t>SIDCC</w:t>
            </w:r>
          </w:p>
        </w:tc>
        <w:tc>
          <w:tcPr>
            <w:tcW w:w="2257" w:type="dxa"/>
            <w:shd w:val="clear" w:color="auto" w:fill="auto"/>
            <w:tcMar>
              <w:top w:w="100" w:type="dxa"/>
              <w:left w:w="100" w:type="dxa"/>
              <w:bottom w:w="100" w:type="dxa"/>
              <w:right w:w="100" w:type="dxa"/>
            </w:tcMar>
          </w:tcPr>
          <w:p w14:paraId="0A935761" w14:textId="30597641" w:rsidR="00677255" w:rsidRPr="00B41F38" w:rsidRDefault="00BB4F30" w:rsidP="000B0A9B">
            <w:pPr>
              <w:widowControl w:val="0"/>
              <w:rPr>
                <w:rFonts w:ascii="Calibri" w:eastAsia="Calibri" w:hAnsi="Calibri" w:cs="Calibri"/>
                <w:b/>
                <w:sz w:val="20"/>
                <w:szCs w:val="20"/>
              </w:rPr>
            </w:pPr>
            <w:r>
              <w:rPr>
                <w:rFonts w:ascii="Calibri" w:eastAsia="Calibri" w:hAnsi="Calibri" w:cs="Calibri"/>
                <w:b/>
                <w:sz w:val="20"/>
                <w:szCs w:val="20"/>
              </w:rPr>
              <w:t>Google.com</w:t>
            </w:r>
          </w:p>
        </w:tc>
        <w:tc>
          <w:tcPr>
            <w:tcW w:w="2257" w:type="dxa"/>
            <w:shd w:val="clear" w:color="auto" w:fill="auto"/>
            <w:tcMar>
              <w:top w:w="100" w:type="dxa"/>
              <w:left w:w="100" w:type="dxa"/>
              <w:bottom w:w="100" w:type="dxa"/>
              <w:right w:w="100" w:type="dxa"/>
            </w:tcMar>
          </w:tcPr>
          <w:p w14:paraId="518BCD13" w14:textId="64D0DAFB" w:rsidR="00677255" w:rsidRPr="00B41F38" w:rsidRDefault="00BB4F30" w:rsidP="000B0A9B">
            <w:pPr>
              <w:widowControl w:val="0"/>
              <w:rPr>
                <w:rFonts w:ascii="Calibri" w:eastAsia="Calibri" w:hAnsi="Calibri" w:cs="Calibri"/>
                <w:b/>
                <w:sz w:val="20"/>
                <w:szCs w:val="20"/>
              </w:rPr>
            </w:pPr>
            <w:r w:rsidRPr="00BB4F30">
              <w:rPr>
                <w:rFonts w:ascii="Calibri" w:eastAsia="Calibri" w:hAnsi="Calibri" w:cs="Calibri"/>
                <w:b/>
                <w:sz w:val="20"/>
                <w:szCs w:val="20"/>
              </w:rPr>
              <w:t>26 de junio de 2021</w:t>
            </w:r>
          </w:p>
        </w:tc>
        <w:tc>
          <w:tcPr>
            <w:tcW w:w="2257" w:type="dxa"/>
            <w:shd w:val="clear" w:color="auto" w:fill="auto"/>
            <w:tcMar>
              <w:top w:w="100" w:type="dxa"/>
              <w:left w:w="100" w:type="dxa"/>
              <w:bottom w:w="100" w:type="dxa"/>
              <w:right w:w="100" w:type="dxa"/>
            </w:tcMar>
          </w:tcPr>
          <w:p w14:paraId="7B472B83" w14:textId="1A76D587" w:rsidR="00677255" w:rsidRPr="00B41F38" w:rsidRDefault="00BB4F30" w:rsidP="000B0A9B">
            <w:pPr>
              <w:widowControl w:val="0"/>
              <w:rPr>
                <w:rFonts w:ascii="Calibri" w:eastAsia="Calibri" w:hAnsi="Calibri" w:cs="Calibri"/>
                <w:b/>
                <w:sz w:val="20"/>
                <w:szCs w:val="20"/>
              </w:rPr>
            </w:pPr>
            <w:r>
              <w:rPr>
                <w:rFonts w:ascii="Calibri" w:eastAsia="Calibri" w:hAnsi="Calibri" w:cs="Calibri"/>
                <w:b/>
                <w:sz w:val="20"/>
                <w:szCs w:val="20"/>
              </w:rPr>
              <w:t>Origen</w:t>
            </w:r>
          </w:p>
        </w:tc>
      </w:tr>
    </w:tbl>
    <w:p w14:paraId="39EFED75" w14:textId="77777777" w:rsidR="00677255" w:rsidRDefault="00677255" w:rsidP="00677255">
      <w:pPr>
        <w:pBdr>
          <w:top w:val="nil"/>
          <w:left w:val="nil"/>
          <w:bottom w:val="nil"/>
          <w:right w:val="nil"/>
          <w:between w:val="nil"/>
        </w:pBdr>
        <w:spacing w:line="276" w:lineRule="auto"/>
        <w:ind w:left="354"/>
        <w:rPr>
          <w:rFonts w:ascii="Calibri" w:eastAsia="Calibri" w:hAnsi="Calibri" w:cs="Calibri"/>
          <w:b/>
        </w:rPr>
      </w:pPr>
    </w:p>
    <w:p w14:paraId="447575A6" w14:textId="77777777" w:rsidR="00677255" w:rsidRPr="00B41F38" w:rsidRDefault="00677255" w:rsidP="00677255">
      <w:pPr>
        <w:numPr>
          <w:ilvl w:val="0"/>
          <w:numId w:val="2"/>
        </w:numPr>
        <w:pBdr>
          <w:top w:val="nil"/>
          <w:left w:val="nil"/>
          <w:bottom w:val="nil"/>
          <w:right w:val="nil"/>
          <w:between w:val="nil"/>
        </w:pBdr>
        <w:spacing w:before="120" w:after="120" w:line="276" w:lineRule="auto"/>
        <w:ind w:left="354"/>
        <w:jc w:val="both"/>
        <w:rPr>
          <w:rFonts w:ascii="Calibri" w:eastAsia="Calibri" w:hAnsi="Calibri" w:cs="Calibri"/>
          <w:b/>
        </w:rPr>
      </w:pPr>
      <w:r w:rsidRPr="00B41F38">
        <w:rPr>
          <w:rFonts w:ascii="Calibri" w:eastAsia="Calibri" w:hAnsi="Calibri" w:cs="Calibri"/>
          <w:b/>
        </w:rPr>
        <w:t>De publicidad comportamental.</w:t>
      </w:r>
    </w:p>
    <w:p w14:paraId="692F3A78" w14:textId="0949DD1D" w:rsidR="00677255" w:rsidRPr="00B41F38" w:rsidRDefault="00677255" w:rsidP="00677255">
      <w:pPr>
        <w:pBdr>
          <w:top w:val="nil"/>
          <w:left w:val="nil"/>
          <w:bottom w:val="nil"/>
          <w:right w:val="nil"/>
          <w:between w:val="nil"/>
        </w:pBdr>
        <w:spacing w:line="276" w:lineRule="auto"/>
        <w:rPr>
          <w:rFonts w:ascii="Calibri" w:eastAsia="Calibri" w:hAnsi="Calibri" w:cs="Calibri"/>
        </w:rPr>
      </w:pPr>
      <w:r w:rsidRPr="00B41F38">
        <w:rPr>
          <w:rFonts w:ascii="Calibri" w:eastAsia="Calibri" w:hAnsi="Calibri" w:cs="Calibri"/>
        </w:rPr>
        <w:t>Son aquéllas que, además de permitir la gestión, de la forma más eficaz posible, de los espacios publicitarios de nuestra página web, aplicación o plataforma desde la que presta el servicio solicitado. Estas cookies almacenan información del comportamiento de los usuarios obtenida a través de la observación continuada de sus hábitos de navegación, lo que permite desarrollar un perfil específico para mostrar publicidad en función del mismo.</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677255" w:rsidRPr="00B41F38" w14:paraId="7A128819" w14:textId="77777777" w:rsidTr="000B0A9B">
        <w:tc>
          <w:tcPr>
            <w:tcW w:w="2257" w:type="dxa"/>
            <w:shd w:val="clear" w:color="auto" w:fill="auto"/>
            <w:tcMar>
              <w:top w:w="100" w:type="dxa"/>
              <w:left w:w="100" w:type="dxa"/>
              <w:bottom w:w="100" w:type="dxa"/>
              <w:right w:w="100" w:type="dxa"/>
            </w:tcMar>
          </w:tcPr>
          <w:p w14:paraId="53E2ED47" w14:textId="77777777" w:rsidR="00677255" w:rsidRPr="00B41F38" w:rsidRDefault="00677255" w:rsidP="000B0A9B">
            <w:pPr>
              <w:widowControl w:val="0"/>
              <w:jc w:val="center"/>
              <w:rPr>
                <w:rFonts w:ascii="Calibri" w:eastAsia="Calibri" w:hAnsi="Calibri" w:cs="Calibri"/>
                <w:b/>
                <w:sz w:val="20"/>
                <w:szCs w:val="20"/>
              </w:rPr>
            </w:pPr>
            <w:r w:rsidRPr="00B41F38">
              <w:rPr>
                <w:rFonts w:ascii="Calibri" w:eastAsia="Calibri" w:hAnsi="Calibri" w:cs="Calibri"/>
                <w:b/>
                <w:sz w:val="20"/>
                <w:szCs w:val="20"/>
              </w:rPr>
              <w:t>Cookie</w:t>
            </w:r>
          </w:p>
        </w:tc>
        <w:tc>
          <w:tcPr>
            <w:tcW w:w="2257" w:type="dxa"/>
            <w:shd w:val="clear" w:color="auto" w:fill="auto"/>
            <w:tcMar>
              <w:top w:w="100" w:type="dxa"/>
              <w:left w:w="100" w:type="dxa"/>
              <w:bottom w:w="100" w:type="dxa"/>
              <w:right w:w="100" w:type="dxa"/>
            </w:tcMar>
          </w:tcPr>
          <w:p w14:paraId="43B594E9" w14:textId="77777777" w:rsidR="00677255" w:rsidRPr="00B41F38" w:rsidRDefault="00677255" w:rsidP="000B0A9B">
            <w:pPr>
              <w:widowControl w:val="0"/>
              <w:jc w:val="center"/>
              <w:rPr>
                <w:rFonts w:ascii="Calibri" w:eastAsia="Calibri" w:hAnsi="Calibri" w:cs="Calibri"/>
                <w:b/>
                <w:sz w:val="20"/>
                <w:szCs w:val="20"/>
              </w:rPr>
            </w:pPr>
            <w:r w:rsidRPr="00B41F38">
              <w:rPr>
                <w:rFonts w:ascii="Calibri" w:eastAsia="Calibri" w:hAnsi="Calibri" w:cs="Calibri"/>
                <w:b/>
                <w:sz w:val="20"/>
                <w:szCs w:val="20"/>
              </w:rPr>
              <w:t>Propietario</w:t>
            </w:r>
          </w:p>
        </w:tc>
        <w:tc>
          <w:tcPr>
            <w:tcW w:w="2257" w:type="dxa"/>
            <w:shd w:val="clear" w:color="auto" w:fill="auto"/>
            <w:tcMar>
              <w:top w:w="100" w:type="dxa"/>
              <w:left w:w="100" w:type="dxa"/>
              <w:bottom w:w="100" w:type="dxa"/>
              <w:right w:w="100" w:type="dxa"/>
            </w:tcMar>
          </w:tcPr>
          <w:p w14:paraId="281E7980" w14:textId="77777777" w:rsidR="00677255" w:rsidRPr="00B41F38" w:rsidRDefault="00677255" w:rsidP="000B0A9B">
            <w:pPr>
              <w:widowControl w:val="0"/>
              <w:jc w:val="center"/>
              <w:rPr>
                <w:rFonts w:ascii="Calibri" w:eastAsia="Calibri" w:hAnsi="Calibri" w:cs="Calibri"/>
                <w:b/>
                <w:sz w:val="20"/>
                <w:szCs w:val="20"/>
              </w:rPr>
            </w:pPr>
            <w:r w:rsidRPr="00B41F38">
              <w:rPr>
                <w:rFonts w:ascii="Calibri" w:eastAsia="Calibri" w:hAnsi="Calibri" w:cs="Calibri"/>
                <w:b/>
                <w:sz w:val="20"/>
                <w:szCs w:val="20"/>
              </w:rPr>
              <w:t>Fecha de Caducidad</w:t>
            </w:r>
          </w:p>
        </w:tc>
        <w:tc>
          <w:tcPr>
            <w:tcW w:w="2257" w:type="dxa"/>
            <w:shd w:val="clear" w:color="auto" w:fill="auto"/>
            <w:tcMar>
              <w:top w:w="100" w:type="dxa"/>
              <w:left w:w="100" w:type="dxa"/>
              <w:bottom w:w="100" w:type="dxa"/>
              <w:right w:w="100" w:type="dxa"/>
            </w:tcMar>
          </w:tcPr>
          <w:p w14:paraId="3427E896" w14:textId="77777777" w:rsidR="00677255" w:rsidRPr="00B41F38" w:rsidRDefault="00677255" w:rsidP="000B0A9B">
            <w:pPr>
              <w:widowControl w:val="0"/>
              <w:jc w:val="center"/>
              <w:rPr>
                <w:rFonts w:ascii="Calibri" w:eastAsia="Calibri" w:hAnsi="Calibri" w:cs="Calibri"/>
                <w:b/>
                <w:sz w:val="20"/>
                <w:szCs w:val="20"/>
              </w:rPr>
            </w:pPr>
            <w:r w:rsidRPr="00B41F38">
              <w:rPr>
                <w:rFonts w:ascii="Calibri" w:eastAsia="Calibri" w:hAnsi="Calibri" w:cs="Calibri"/>
                <w:b/>
                <w:sz w:val="20"/>
                <w:szCs w:val="20"/>
              </w:rPr>
              <w:t>Categoría</w:t>
            </w:r>
          </w:p>
        </w:tc>
      </w:tr>
      <w:tr w:rsidR="00677255" w:rsidRPr="00B41F38" w14:paraId="06508AF6" w14:textId="77777777" w:rsidTr="000B0A9B">
        <w:tc>
          <w:tcPr>
            <w:tcW w:w="2257" w:type="dxa"/>
            <w:shd w:val="clear" w:color="auto" w:fill="auto"/>
            <w:tcMar>
              <w:top w:w="100" w:type="dxa"/>
              <w:left w:w="100" w:type="dxa"/>
              <w:bottom w:w="100" w:type="dxa"/>
              <w:right w:w="100" w:type="dxa"/>
            </w:tcMar>
          </w:tcPr>
          <w:p w14:paraId="33FC1D78" w14:textId="41D5CFA9" w:rsidR="00677255" w:rsidRPr="00B41F38" w:rsidRDefault="00E016B5" w:rsidP="000B0A9B">
            <w:pPr>
              <w:widowControl w:val="0"/>
              <w:rPr>
                <w:rFonts w:ascii="Calibri" w:eastAsia="Calibri" w:hAnsi="Calibri" w:cs="Calibri"/>
                <w:b/>
                <w:sz w:val="20"/>
                <w:szCs w:val="20"/>
              </w:rPr>
            </w:pPr>
            <w:r w:rsidRPr="00E016B5">
              <w:rPr>
                <w:rFonts w:ascii="Calibri" w:eastAsia="Calibri" w:hAnsi="Calibri" w:cs="Calibri"/>
                <w:b/>
                <w:sz w:val="20"/>
                <w:szCs w:val="20"/>
              </w:rPr>
              <w:t>JSESSIONID</w:t>
            </w:r>
          </w:p>
        </w:tc>
        <w:tc>
          <w:tcPr>
            <w:tcW w:w="2257" w:type="dxa"/>
            <w:shd w:val="clear" w:color="auto" w:fill="auto"/>
            <w:tcMar>
              <w:top w:w="100" w:type="dxa"/>
              <w:left w:w="100" w:type="dxa"/>
              <w:bottom w:w="100" w:type="dxa"/>
              <w:right w:w="100" w:type="dxa"/>
            </w:tcMar>
          </w:tcPr>
          <w:p w14:paraId="6A035E21" w14:textId="611643E7" w:rsidR="00677255" w:rsidRPr="00B41F38" w:rsidRDefault="00E016B5" w:rsidP="000B0A9B">
            <w:pPr>
              <w:widowControl w:val="0"/>
              <w:rPr>
                <w:rFonts w:ascii="Calibri" w:eastAsia="Calibri" w:hAnsi="Calibri" w:cs="Calibri"/>
                <w:b/>
                <w:sz w:val="20"/>
                <w:szCs w:val="20"/>
              </w:rPr>
            </w:pPr>
            <w:r w:rsidRPr="00E016B5">
              <w:rPr>
                <w:rFonts w:ascii="Calibri" w:eastAsia="Calibri" w:hAnsi="Calibri" w:cs="Calibri"/>
                <w:b/>
                <w:sz w:val="20"/>
                <w:szCs w:val="20"/>
              </w:rPr>
              <w:t>.nr-data.net</w:t>
            </w:r>
          </w:p>
        </w:tc>
        <w:tc>
          <w:tcPr>
            <w:tcW w:w="2257" w:type="dxa"/>
            <w:shd w:val="clear" w:color="auto" w:fill="auto"/>
            <w:tcMar>
              <w:top w:w="100" w:type="dxa"/>
              <w:left w:w="100" w:type="dxa"/>
              <w:bottom w:w="100" w:type="dxa"/>
              <w:right w:w="100" w:type="dxa"/>
            </w:tcMar>
          </w:tcPr>
          <w:p w14:paraId="1E3F1A84" w14:textId="145C13C7" w:rsidR="00677255" w:rsidRPr="00B41F38" w:rsidRDefault="00E016B5" w:rsidP="000B0A9B">
            <w:pPr>
              <w:widowControl w:val="0"/>
              <w:rPr>
                <w:rFonts w:ascii="Calibri" w:eastAsia="Calibri" w:hAnsi="Calibri" w:cs="Calibri"/>
                <w:b/>
                <w:sz w:val="20"/>
                <w:szCs w:val="20"/>
              </w:rPr>
            </w:pPr>
            <w:r w:rsidRPr="00E016B5">
              <w:rPr>
                <w:rFonts w:ascii="Calibri" w:eastAsia="Calibri" w:hAnsi="Calibri" w:cs="Calibri"/>
                <w:b/>
                <w:sz w:val="20"/>
                <w:szCs w:val="20"/>
              </w:rPr>
              <w:t>26 de junio de 2020</w:t>
            </w:r>
          </w:p>
        </w:tc>
        <w:tc>
          <w:tcPr>
            <w:tcW w:w="2257" w:type="dxa"/>
            <w:shd w:val="clear" w:color="auto" w:fill="auto"/>
            <w:tcMar>
              <w:top w:w="100" w:type="dxa"/>
              <w:left w:w="100" w:type="dxa"/>
              <w:bottom w:w="100" w:type="dxa"/>
              <w:right w:w="100" w:type="dxa"/>
            </w:tcMar>
          </w:tcPr>
          <w:p w14:paraId="75E8FD76" w14:textId="559C0CD5" w:rsidR="00677255" w:rsidRPr="00B41F38" w:rsidRDefault="00E016B5" w:rsidP="00E016B5">
            <w:pPr>
              <w:widowControl w:val="0"/>
              <w:ind w:firstLine="708"/>
              <w:rPr>
                <w:rFonts w:ascii="Calibri" w:eastAsia="Calibri" w:hAnsi="Calibri" w:cs="Calibri"/>
                <w:b/>
                <w:sz w:val="20"/>
                <w:szCs w:val="20"/>
              </w:rPr>
            </w:pPr>
            <w:r>
              <w:rPr>
                <w:rFonts w:ascii="Calibri" w:eastAsia="Calibri" w:hAnsi="Calibri" w:cs="Calibri"/>
                <w:b/>
                <w:sz w:val="20"/>
                <w:szCs w:val="20"/>
              </w:rPr>
              <w:t>Origen</w:t>
            </w:r>
          </w:p>
        </w:tc>
      </w:tr>
      <w:tr w:rsidR="00677255" w:rsidRPr="00B41F38" w14:paraId="55FA390A" w14:textId="77777777" w:rsidTr="000B0A9B">
        <w:tc>
          <w:tcPr>
            <w:tcW w:w="2257" w:type="dxa"/>
            <w:shd w:val="clear" w:color="auto" w:fill="auto"/>
            <w:tcMar>
              <w:top w:w="100" w:type="dxa"/>
              <w:left w:w="100" w:type="dxa"/>
              <w:bottom w:w="100" w:type="dxa"/>
              <w:right w:w="100" w:type="dxa"/>
            </w:tcMar>
          </w:tcPr>
          <w:p w14:paraId="5AEFB2D7" w14:textId="77777777" w:rsidR="00677255" w:rsidRPr="00B41F38" w:rsidRDefault="00677255" w:rsidP="000B0A9B">
            <w:pPr>
              <w:widowControl w:val="0"/>
              <w:rPr>
                <w:rFonts w:ascii="Calibri" w:eastAsia="Calibri" w:hAnsi="Calibri" w:cs="Calibri"/>
                <w:b/>
                <w:sz w:val="20"/>
                <w:szCs w:val="20"/>
              </w:rPr>
            </w:pPr>
          </w:p>
        </w:tc>
        <w:tc>
          <w:tcPr>
            <w:tcW w:w="2257" w:type="dxa"/>
            <w:shd w:val="clear" w:color="auto" w:fill="auto"/>
            <w:tcMar>
              <w:top w:w="100" w:type="dxa"/>
              <w:left w:w="100" w:type="dxa"/>
              <w:bottom w:w="100" w:type="dxa"/>
              <w:right w:w="100" w:type="dxa"/>
            </w:tcMar>
          </w:tcPr>
          <w:p w14:paraId="38ACDA24" w14:textId="77777777" w:rsidR="00677255" w:rsidRPr="00B41F38" w:rsidRDefault="00677255" w:rsidP="000B0A9B">
            <w:pPr>
              <w:widowControl w:val="0"/>
              <w:rPr>
                <w:rFonts w:ascii="Calibri" w:eastAsia="Calibri" w:hAnsi="Calibri" w:cs="Calibri"/>
                <w:b/>
                <w:sz w:val="20"/>
                <w:szCs w:val="20"/>
              </w:rPr>
            </w:pPr>
          </w:p>
        </w:tc>
        <w:tc>
          <w:tcPr>
            <w:tcW w:w="2257" w:type="dxa"/>
            <w:shd w:val="clear" w:color="auto" w:fill="auto"/>
            <w:tcMar>
              <w:top w:w="100" w:type="dxa"/>
              <w:left w:w="100" w:type="dxa"/>
              <w:bottom w:w="100" w:type="dxa"/>
              <w:right w:w="100" w:type="dxa"/>
            </w:tcMar>
          </w:tcPr>
          <w:p w14:paraId="5A397077" w14:textId="77777777" w:rsidR="00677255" w:rsidRPr="00B41F38" w:rsidRDefault="00677255" w:rsidP="000B0A9B">
            <w:pPr>
              <w:widowControl w:val="0"/>
              <w:rPr>
                <w:rFonts w:ascii="Calibri" w:eastAsia="Calibri" w:hAnsi="Calibri" w:cs="Calibri"/>
                <w:b/>
                <w:sz w:val="20"/>
                <w:szCs w:val="20"/>
              </w:rPr>
            </w:pPr>
          </w:p>
        </w:tc>
        <w:tc>
          <w:tcPr>
            <w:tcW w:w="2257" w:type="dxa"/>
            <w:shd w:val="clear" w:color="auto" w:fill="auto"/>
            <w:tcMar>
              <w:top w:w="100" w:type="dxa"/>
              <w:left w:w="100" w:type="dxa"/>
              <w:bottom w:w="100" w:type="dxa"/>
              <w:right w:w="100" w:type="dxa"/>
            </w:tcMar>
          </w:tcPr>
          <w:p w14:paraId="689C79D1" w14:textId="77777777" w:rsidR="00677255" w:rsidRPr="00B41F38" w:rsidRDefault="00677255" w:rsidP="000B0A9B">
            <w:pPr>
              <w:widowControl w:val="0"/>
              <w:rPr>
                <w:rFonts w:ascii="Calibri" w:eastAsia="Calibri" w:hAnsi="Calibri" w:cs="Calibri"/>
                <w:b/>
                <w:sz w:val="20"/>
                <w:szCs w:val="20"/>
              </w:rPr>
            </w:pPr>
          </w:p>
        </w:tc>
      </w:tr>
      <w:tr w:rsidR="00677255" w:rsidRPr="00B41F38" w14:paraId="3EE75209" w14:textId="77777777" w:rsidTr="000B0A9B">
        <w:tc>
          <w:tcPr>
            <w:tcW w:w="2257" w:type="dxa"/>
            <w:shd w:val="clear" w:color="auto" w:fill="auto"/>
            <w:tcMar>
              <w:top w:w="100" w:type="dxa"/>
              <w:left w:w="100" w:type="dxa"/>
              <w:bottom w:w="100" w:type="dxa"/>
              <w:right w:w="100" w:type="dxa"/>
            </w:tcMar>
          </w:tcPr>
          <w:p w14:paraId="7B6B26F8" w14:textId="77777777" w:rsidR="00677255" w:rsidRPr="00B41F38" w:rsidRDefault="00677255" w:rsidP="000B0A9B">
            <w:pPr>
              <w:widowControl w:val="0"/>
              <w:rPr>
                <w:rFonts w:ascii="Calibri" w:eastAsia="Calibri" w:hAnsi="Calibri" w:cs="Calibri"/>
                <w:b/>
                <w:sz w:val="20"/>
                <w:szCs w:val="20"/>
              </w:rPr>
            </w:pPr>
          </w:p>
        </w:tc>
        <w:tc>
          <w:tcPr>
            <w:tcW w:w="2257" w:type="dxa"/>
            <w:shd w:val="clear" w:color="auto" w:fill="auto"/>
            <w:tcMar>
              <w:top w:w="100" w:type="dxa"/>
              <w:left w:w="100" w:type="dxa"/>
              <w:bottom w:w="100" w:type="dxa"/>
              <w:right w:w="100" w:type="dxa"/>
            </w:tcMar>
          </w:tcPr>
          <w:p w14:paraId="58C2FF57" w14:textId="77777777" w:rsidR="00677255" w:rsidRPr="00B41F38" w:rsidRDefault="00677255" w:rsidP="000B0A9B">
            <w:pPr>
              <w:widowControl w:val="0"/>
              <w:rPr>
                <w:rFonts w:ascii="Calibri" w:eastAsia="Calibri" w:hAnsi="Calibri" w:cs="Calibri"/>
                <w:b/>
                <w:sz w:val="20"/>
                <w:szCs w:val="20"/>
              </w:rPr>
            </w:pPr>
          </w:p>
        </w:tc>
        <w:tc>
          <w:tcPr>
            <w:tcW w:w="2257" w:type="dxa"/>
            <w:shd w:val="clear" w:color="auto" w:fill="auto"/>
            <w:tcMar>
              <w:top w:w="100" w:type="dxa"/>
              <w:left w:w="100" w:type="dxa"/>
              <w:bottom w:w="100" w:type="dxa"/>
              <w:right w:w="100" w:type="dxa"/>
            </w:tcMar>
          </w:tcPr>
          <w:p w14:paraId="4BCA8133" w14:textId="77777777" w:rsidR="00677255" w:rsidRPr="00B41F38" w:rsidRDefault="00677255" w:rsidP="000B0A9B">
            <w:pPr>
              <w:widowControl w:val="0"/>
              <w:rPr>
                <w:rFonts w:ascii="Calibri" w:eastAsia="Calibri" w:hAnsi="Calibri" w:cs="Calibri"/>
                <w:b/>
                <w:sz w:val="20"/>
                <w:szCs w:val="20"/>
              </w:rPr>
            </w:pPr>
          </w:p>
        </w:tc>
        <w:tc>
          <w:tcPr>
            <w:tcW w:w="2257" w:type="dxa"/>
            <w:shd w:val="clear" w:color="auto" w:fill="auto"/>
            <w:tcMar>
              <w:top w:w="100" w:type="dxa"/>
              <w:left w:w="100" w:type="dxa"/>
              <w:bottom w:w="100" w:type="dxa"/>
              <w:right w:w="100" w:type="dxa"/>
            </w:tcMar>
          </w:tcPr>
          <w:p w14:paraId="32CB5E24" w14:textId="77777777" w:rsidR="00677255" w:rsidRPr="00B41F38" w:rsidRDefault="00677255" w:rsidP="000B0A9B">
            <w:pPr>
              <w:widowControl w:val="0"/>
              <w:rPr>
                <w:rFonts w:ascii="Calibri" w:eastAsia="Calibri" w:hAnsi="Calibri" w:cs="Calibri"/>
                <w:b/>
                <w:sz w:val="20"/>
                <w:szCs w:val="20"/>
              </w:rPr>
            </w:pPr>
          </w:p>
        </w:tc>
      </w:tr>
    </w:tbl>
    <w:p w14:paraId="4B42FDA2" w14:textId="77777777" w:rsidR="00677255" w:rsidRDefault="00677255" w:rsidP="00677255">
      <w:pPr>
        <w:spacing w:line="276" w:lineRule="auto"/>
        <w:rPr>
          <w:rFonts w:ascii="Calibri" w:hAnsi="Calibri" w:cs="Calibri"/>
          <w:b/>
        </w:rPr>
      </w:pPr>
    </w:p>
    <w:p w14:paraId="64090BF0" w14:textId="77777777" w:rsidR="00677255" w:rsidRPr="00B41F38" w:rsidRDefault="00677255" w:rsidP="00677255">
      <w:pPr>
        <w:spacing w:line="276" w:lineRule="auto"/>
        <w:rPr>
          <w:rFonts w:ascii="Calibri" w:hAnsi="Calibri" w:cs="Calibri"/>
          <w:b/>
        </w:rPr>
      </w:pPr>
      <w:r w:rsidRPr="00B41F38">
        <w:rPr>
          <w:rFonts w:ascii="Calibri" w:hAnsi="Calibri" w:cs="Calibri"/>
          <w:b/>
        </w:rPr>
        <w:t>¿Cómo se gestionan las cookies?</w:t>
      </w:r>
    </w:p>
    <w:p w14:paraId="4A1BD918" w14:textId="77777777" w:rsidR="00677255" w:rsidRPr="00B41F38" w:rsidRDefault="00677255" w:rsidP="00677255">
      <w:pPr>
        <w:spacing w:line="276" w:lineRule="auto"/>
        <w:rPr>
          <w:rFonts w:ascii="Calibri" w:hAnsi="Calibri" w:cs="Calibri"/>
          <w:lang w:val="es-ES"/>
        </w:rPr>
      </w:pPr>
      <w:r w:rsidRPr="00B41F38">
        <w:rPr>
          <w:rFonts w:ascii="Calibri" w:hAnsi="Calibri" w:cs="Calibri"/>
          <w:lang w:val="es-ES"/>
        </w:rPr>
        <w:t xml:space="preserve">Está página Web utiliza Google </w:t>
      </w:r>
      <w:proofErr w:type="spellStart"/>
      <w:r w:rsidRPr="00B41F38">
        <w:rPr>
          <w:rFonts w:ascii="Calibri" w:hAnsi="Calibri" w:cs="Calibri"/>
          <w:lang w:val="es-ES"/>
        </w:rPr>
        <w:t>Analytics</w:t>
      </w:r>
      <w:proofErr w:type="spellEnd"/>
      <w:r w:rsidRPr="00B41F38">
        <w:rPr>
          <w:rFonts w:ascii="Calibri" w:hAnsi="Calibri" w:cs="Calibri"/>
          <w:lang w:val="es-ES"/>
        </w:rPr>
        <w:t xml:space="preserve">. Google </w:t>
      </w:r>
      <w:proofErr w:type="spellStart"/>
      <w:r w:rsidRPr="00B41F38">
        <w:rPr>
          <w:rFonts w:ascii="Calibri" w:hAnsi="Calibri" w:cs="Calibri"/>
          <w:lang w:val="es-ES"/>
        </w:rPr>
        <w:t>Analytics</w:t>
      </w:r>
      <w:proofErr w:type="spellEnd"/>
      <w:r w:rsidRPr="00B41F38">
        <w:rPr>
          <w:rFonts w:ascii="Calibri" w:hAnsi="Calibri" w:cs="Calibri"/>
          <w:lang w:val="es-ES"/>
        </w:rPr>
        <w:t xml:space="preserve"> es una herramienta gratuita de análisis web de Google que permite que los propietarios de sitios web conozcan cómo interactúan los usuarios con su sitio web. Google </w:t>
      </w:r>
      <w:proofErr w:type="spellStart"/>
      <w:r w:rsidRPr="00B41F38">
        <w:rPr>
          <w:rFonts w:ascii="Calibri" w:hAnsi="Calibri" w:cs="Calibri"/>
          <w:lang w:val="es-ES"/>
        </w:rPr>
        <w:t>Analytics</w:t>
      </w:r>
      <w:proofErr w:type="spellEnd"/>
      <w:r w:rsidRPr="00B41F38">
        <w:rPr>
          <w:rFonts w:ascii="Calibri" w:hAnsi="Calibri" w:cs="Calibri"/>
          <w:lang w:val="es-ES"/>
        </w:rPr>
        <w:t xml:space="preserve"> utiliza cookies para ayudar al </w:t>
      </w:r>
      <w:proofErr w:type="spellStart"/>
      <w:r w:rsidRPr="00B41F38">
        <w:rPr>
          <w:rFonts w:ascii="Calibri" w:hAnsi="Calibri" w:cs="Calibri"/>
          <w:lang w:val="es-ES"/>
        </w:rPr>
        <w:t>website</w:t>
      </w:r>
      <w:proofErr w:type="spellEnd"/>
      <w:r w:rsidRPr="00B41F38">
        <w:rPr>
          <w:rFonts w:ascii="Calibri" w:hAnsi="Calibri" w:cs="Calibri"/>
          <w:lang w:val="es-ES"/>
        </w:rPr>
        <w:t xml:space="preserve"> a analizar el uso que haces del sitio web. Para más información puedes consultar aquí [</w:t>
      </w:r>
      <w:hyperlink r:id="rId6" w:history="1">
        <w:r w:rsidRPr="00B41F38">
          <w:rPr>
            <w:rStyle w:val="Hipervnculo"/>
            <w:rFonts w:ascii="Calibri" w:hAnsi="Calibri" w:cs="Calibri"/>
            <w:lang w:val="es-ES"/>
          </w:rPr>
          <w:t>http://www.google.com/intl/es/policies/privacy/</w:t>
        </w:r>
      </w:hyperlink>
      <w:r w:rsidRPr="00B41F38">
        <w:rPr>
          <w:rFonts w:ascii="Calibri" w:hAnsi="Calibri" w:cs="Calibri"/>
          <w:lang w:val="es-ES"/>
        </w:rPr>
        <w:t>]</w:t>
      </w:r>
    </w:p>
    <w:p w14:paraId="29643E91" w14:textId="77777777" w:rsidR="00677255" w:rsidRDefault="00677255" w:rsidP="00677255">
      <w:pPr>
        <w:spacing w:line="276" w:lineRule="auto"/>
        <w:rPr>
          <w:rFonts w:ascii="Calibri" w:hAnsi="Calibri" w:cs="Calibri"/>
          <w:b/>
        </w:rPr>
      </w:pPr>
    </w:p>
    <w:p w14:paraId="05C11A25" w14:textId="77777777" w:rsidR="00677255" w:rsidRDefault="00677255" w:rsidP="00677255">
      <w:pPr>
        <w:spacing w:line="276" w:lineRule="auto"/>
        <w:rPr>
          <w:rFonts w:ascii="Calibri" w:hAnsi="Calibri" w:cs="Calibri"/>
          <w:b/>
        </w:rPr>
      </w:pPr>
    </w:p>
    <w:p w14:paraId="5C14AC45" w14:textId="77777777" w:rsidR="00677255" w:rsidRPr="00B41F38" w:rsidRDefault="00677255" w:rsidP="00677255">
      <w:pPr>
        <w:spacing w:line="276" w:lineRule="auto"/>
        <w:rPr>
          <w:rFonts w:ascii="Calibri" w:hAnsi="Calibri" w:cs="Calibri"/>
          <w:b/>
        </w:rPr>
      </w:pPr>
      <w:r w:rsidRPr="00B41F38">
        <w:rPr>
          <w:rFonts w:ascii="Calibri" w:hAnsi="Calibri" w:cs="Calibri"/>
          <w:b/>
        </w:rPr>
        <w:t>¿Cómo deshabilitar las cookies?</w:t>
      </w:r>
    </w:p>
    <w:p w14:paraId="2021C110" w14:textId="77777777" w:rsidR="00677255" w:rsidRPr="00B41F38" w:rsidRDefault="00677255" w:rsidP="00677255">
      <w:pPr>
        <w:numPr>
          <w:ilvl w:val="0"/>
          <w:numId w:val="3"/>
        </w:numPr>
        <w:spacing w:before="120" w:after="120" w:line="276" w:lineRule="auto"/>
        <w:ind w:left="354"/>
        <w:jc w:val="both"/>
        <w:rPr>
          <w:rFonts w:ascii="Calibri" w:hAnsi="Calibri" w:cs="Calibri"/>
          <w:b/>
        </w:rPr>
      </w:pPr>
      <w:r w:rsidRPr="00B41F38">
        <w:rPr>
          <w:rFonts w:ascii="Calibri" w:hAnsi="Calibri" w:cs="Calibri"/>
          <w:b/>
        </w:rPr>
        <w:t>Herramienta de consentimiento.</w:t>
      </w:r>
    </w:p>
    <w:p w14:paraId="49F84F2A" w14:textId="77777777" w:rsidR="00677255" w:rsidRPr="00B41F38" w:rsidRDefault="00677255" w:rsidP="00677255">
      <w:pPr>
        <w:spacing w:line="276" w:lineRule="auto"/>
        <w:rPr>
          <w:rFonts w:ascii="Calibri" w:hAnsi="Calibri" w:cs="Calibri"/>
          <w:lang w:val="es-ES"/>
        </w:rPr>
      </w:pPr>
      <w:r w:rsidRPr="00B41F38">
        <w:rPr>
          <w:rFonts w:ascii="Calibri" w:hAnsi="Calibri" w:cs="Calibri"/>
          <w:lang w:val="es-ES"/>
        </w:rPr>
        <w:t>La herramienta de consentimiento en nuestro sitio web puede ser utilizada para personalizar tus preferencias de uso de cookies. La herramienta va a registrar cuando has consentido nuestra Política de Cookie y consultará por el consentimiento nuevamente cada año para asegurarse que el usuario se mantenga actualizado con los cambios en nuestras cookies y políticas de privacidad. La herramienta de consentimiento específicamente controla las cookies de publicidad y las cookies analíticas instaladas a través de [sitio web]. Las cookies técnicas no pueden ser deshabilitadas ya que son necesarias para el correcto funcionamiento de nuestro sitio web.</w:t>
      </w:r>
    </w:p>
    <w:p w14:paraId="5601DB9E" w14:textId="77777777" w:rsidR="00677255" w:rsidRPr="00B41F38" w:rsidRDefault="00677255" w:rsidP="00677255">
      <w:pPr>
        <w:numPr>
          <w:ilvl w:val="0"/>
          <w:numId w:val="3"/>
        </w:numPr>
        <w:spacing w:before="120" w:after="120" w:line="276" w:lineRule="auto"/>
        <w:ind w:left="354"/>
        <w:jc w:val="both"/>
        <w:rPr>
          <w:rFonts w:ascii="Calibri" w:hAnsi="Calibri" w:cs="Calibri"/>
          <w:b/>
        </w:rPr>
      </w:pPr>
      <w:r w:rsidRPr="00B41F38">
        <w:rPr>
          <w:rFonts w:ascii="Calibri" w:hAnsi="Calibri" w:cs="Calibri"/>
          <w:b/>
        </w:rPr>
        <w:t>Usando tu navegador.</w:t>
      </w:r>
    </w:p>
    <w:p w14:paraId="205322AE" w14:textId="77777777" w:rsidR="00677255" w:rsidRPr="00B41F38" w:rsidRDefault="00677255" w:rsidP="00677255">
      <w:pPr>
        <w:spacing w:line="276" w:lineRule="auto"/>
        <w:rPr>
          <w:rFonts w:ascii="Calibri" w:hAnsi="Calibri" w:cs="Calibri"/>
        </w:rPr>
      </w:pPr>
      <w:r w:rsidRPr="00B41F38">
        <w:rPr>
          <w:rFonts w:ascii="Calibri" w:hAnsi="Calibri" w:cs="Calibri"/>
        </w:rPr>
        <w:lastRenderedPageBreak/>
        <w:t>Puedes permitir, bloquear o eliminar las cookies instaladas en su equipo mediante la configuración de las opciones de tu navegador de Internet. Si no quieres la instalación de cookies en el navegador es posible que no puedas acceder a algunos de los servicios que ofrecemos.</w:t>
      </w:r>
    </w:p>
    <w:p w14:paraId="30661E5D" w14:textId="77777777" w:rsidR="00677255" w:rsidRPr="00B41F38" w:rsidRDefault="00677255" w:rsidP="00677255">
      <w:pPr>
        <w:spacing w:line="276" w:lineRule="auto"/>
        <w:rPr>
          <w:rFonts w:ascii="Calibri" w:hAnsi="Calibri" w:cs="Calibri"/>
        </w:rPr>
      </w:pPr>
      <w:r w:rsidRPr="00B41F38">
        <w:rPr>
          <w:rFonts w:ascii="Calibri" w:hAnsi="Calibri" w:cs="Calibri"/>
        </w:rPr>
        <w:t>En los siguientes enlaces tienes a tu disposición toda la información para configurar o deshabilitar tus cookies en cada navegador:</w:t>
      </w:r>
    </w:p>
    <w:p w14:paraId="58A7B59E" w14:textId="77777777" w:rsidR="00677255" w:rsidRPr="00B41F38" w:rsidRDefault="003136E9" w:rsidP="00677255">
      <w:pPr>
        <w:spacing w:line="276" w:lineRule="auto"/>
        <w:rPr>
          <w:rFonts w:ascii="Calibri" w:hAnsi="Calibri" w:cs="Calibri"/>
        </w:rPr>
      </w:pPr>
      <w:hyperlink r:id="rId7" w:tooltip="Google Chrome" w:history="1">
        <w:r w:rsidR="00677255" w:rsidRPr="00B41F38">
          <w:rPr>
            <w:rStyle w:val="Textoennegrita"/>
            <w:rFonts w:ascii="Calibri" w:hAnsi="Calibri" w:cs="Calibri"/>
            <w:bdr w:val="none" w:sz="0" w:space="0" w:color="auto" w:frame="1"/>
          </w:rPr>
          <w:t>Google Chrome</w:t>
        </w:r>
      </w:hyperlink>
      <w:r w:rsidR="00677255" w:rsidRPr="00B41F38">
        <w:rPr>
          <w:rStyle w:val="Textoennegrita"/>
          <w:rFonts w:ascii="Calibri" w:hAnsi="Calibri" w:cs="Calibri"/>
          <w:bdr w:val="none" w:sz="0" w:space="0" w:color="auto" w:frame="1"/>
        </w:rPr>
        <w:t xml:space="preserve"> (pincha aquí)</w:t>
      </w:r>
    </w:p>
    <w:p w14:paraId="34EF5474" w14:textId="77777777" w:rsidR="00677255" w:rsidRPr="00B41F38" w:rsidRDefault="003136E9" w:rsidP="00677255">
      <w:pPr>
        <w:spacing w:line="276" w:lineRule="auto"/>
        <w:rPr>
          <w:rFonts w:ascii="Calibri" w:hAnsi="Calibri" w:cs="Calibri"/>
        </w:rPr>
      </w:pPr>
      <w:hyperlink r:id="rId8" w:tooltip="Mozilla Firefox" w:history="1">
        <w:r w:rsidR="00677255" w:rsidRPr="00B41F38">
          <w:rPr>
            <w:rStyle w:val="Textoennegrita"/>
            <w:rFonts w:ascii="Calibri" w:hAnsi="Calibri" w:cs="Calibri"/>
            <w:bdr w:val="none" w:sz="0" w:space="0" w:color="auto" w:frame="1"/>
          </w:rPr>
          <w:t>Mozilla Firefox</w:t>
        </w:r>
      </w:hyperlink>
      <w:r w:rsidR="00677255" w:rsidRPr="00B41F38">
        <w:rPr>
          <w:rStyle w:val="Textoennegrita"/>
          <w:rFonts w:ascii="Calibri" w:hAnsi="Calibri" w:cs="Calibri"/>
          <w:bdr w:val="none" w:sz="0" w:space="0" w:color="auto" w:frame="1"/>
        </w:rPr>
        <w:t xml:space="preserve"> (pincha aquí)</w:t>
      </w:r>
    </w:p>
    <w:p w14:paraId="5C87A8C0" w14:textId="77777777" w:rsidR="00677255" w:rsidRPr="00B41F38" w:rsidRDefault="003136E9" w:rsidP="00677255">
      <w:pPr>
        <w:spacing w:line="276" w:lineRule="auto"/>
        <w:rPr>
          <w:rFonts w:ascii="Calibri" w:hAnsi="Calibri" w:cs="Calibri"/>
        </w:rPr>
      </w:pPr>
      <w:hyperlink r:id="rId9" w:tooltip="Internet Explorer" w:history="1">
        <w:r w:rsidR="00677255" w:rsidRPr="00B41F38">
          <w:rPr>
            <w:rStyle w:val="Textoennegrita"/>
            <w:rFonts w:ascii="Calibri" w:hAnsi="Calibri" w:cs="Calibri"/>
            <w:bdr w:val="none" w:sz="0" w:space="0" w:color="auto" w:frame="1"/>
          </w:rPr>
          <w:t>Internet Explorer</w:t>
        </w:r>
      </w:hyperlink>
      <w:r w:rsidR="00677255" w:rsidRPr="00B41F38">
        <w:rPr>
          <w:rStyle w:val="Textoennegrita"/>
          <w:rFonts w:ascii="Calibri" w:hAnsi="Calibri" w:cs="Calibri"/>
          <w:bdr w:val="none" w:sz="0" w:space="0" w:color="auto" w:frame="1"/>
        </w:rPr>
        <w:t xml:space="preserve"> (pincha aquí)</w:t>
      </w:r>
    </w:p>
    <w:p w14:paraId="5B61B9F2" w14:textId="77777777" w:rsidR="00677255" w:rsidRPr="00B41F38" w:rsidRDefault="003136E9" w:rsidP="00677255">
      <w:pPr>
        <w:spacing w:line="276" w:lineRule="auto"/>
        <w:rPr>
          <w:rFonts w:ascii="Calibri" w:hAnsi="Calibri" w:cs="Calibri"/>
        </w:rPr>
      </w:pPr>
      <w:hyperlink r:id="rId10" w:tooltip="Safari" w:history="1">
        <w:r w:rsidR="00677255" w:rsidRPr="00B41F38">
          <w:rPr>
            <w:rStyle w:val="Textoennegrita"/>
            <w:rFonts w:ascii="Calibri" w:hAnsi="Calibri" w:cs="Calibri"/>
            <w:bdr w:val="none" w:sz="0" w:space="0" w:color="auto" w:frame="1"/>
          </w:rPr>
          <w:t>Safari</w:t>
        </w:r>
      </w:hyperlink>
      <w:r w:rsidR="00677255" w:rsidRPr="00B41F38">
        <w:rPr>
          <w:rStyle w:val="Textoennegrita"/>
          <w:rFonts w:ascii="Calibri" w:hAnsi="Calibri" w:cs="Calibri"/>
          <w:bdr w:val="none" w:sz="0" w:space="0" w:color="auto" w:frame="1"/>
        </w:rPr>
        <w:t xml:space="preserve"> (pincha aquí)</w:t>
      </w:r>
    </w:p>
    <w:p w14:paraId="4F275DD8" w14:textId="77777777" w:rsidR="00677255" w:rsidRPr="00B41F38" w:rsidRDefault="003136E9" w:rsidP="00677255">
      <w:pPr>
        <w:spacing w:line="276" w:lineRule="auto"/>
        <w:rPr>
          <w:rFonts w:ascii="Calibri" w:hAnsi="Calibri" w:cs="Calibri"/>
        </w:rPr>
      </w:pPr>
      <w:hyperlink r:id="rId11" w:tooltip="Safari para IOS" w:history="1">
        <w:r w:rsidR="00677255" w:rsidRPr="00B41F38">
          <w:rPr>
            <w:rStyle w:val="Textoennegrita"/>
            <w:rFonts w:ascii="Calibri" w:hAnsi="Calibri" w:cs="Calibri"/>
            <w:bdr w:val="none" w:sz="0" w:space="0" w:color="auto" w:frame="1"/>
          </w:rPr>
          <w:t>Safari para IOS (iPhone y iPad)</w:t>
        </w:r>
      </w:hyperlink>
      <w:r w:rsidR="00677255" w:rsidRPr="00B41F38">
        <w:rPr>
          <w:rStyle w:val="Textoennegrita"/>
          <w:rFonts w:ascii="Calibri" w:hAnsi="Calibri" w:cs="Calibri"/>
          <w:bdr w:val="none" w:sz="0" w:space="0" w:color="auto" w:frame="1"/>
        </w:rPr>
        <w:t xml:space="preserve"> (pincha aquí)</w:t>
      </w:r>
    </w:p>
    <w:p w14:paraId="3447F4A5" w14:textId="77777777" w:rsidR="00677255" w:rsidRPr="00B41F38" w:rsidRDefault="003136E9" w:rsidP="00677255">
      <w:pPr>
        <w:spacing w:line="276" w:lineRule="auto"/>
        <w:rPr>
          <w:rStyle w:val="Textoennegrita"/>
          <w:rFonts w:ascii="Calibri" w:hAnsi="Calibri" w:cs="Calibri"/>
          <w:bdr w:val="none" w:sz="0" w:space="0" w:color="auto" w:frame="1"/>
        </w:rPr>
      </w:pPr>
      <w:hyperlink r:id="rId12" w:tooltip="Chrome para Android" w:history="1">
        <w:r w:rsidR="00677255" w:rsidRPr="00B41F38">
          <w:rPr>
            <w:rStyle w:val="Textoennegrita"/>
            <w:rFonts w:ascii="Calibri" w:hAnsi="Calibri" w:cs="Calibri"/>
            <w:bdr w:val="none" w:sz="0" w:space="0" w:color="auto" w:frame="1"/>
          </w:rPr>
          <w:t>Chrome para Android</w:t>
        </w:r>
      </w:hyperlink>
      <w:r w:rsidR="00677255" w:rsidRPr="00B41F38">
        <w:rPr>
          <w:rStyle w:val="Textoennegrita"/>
          <w:rFonts w:ascii="Calibri" w:hAnsi="Calibri" w:cs="Calibri"/>
          <w:bdr w:val="none" w:sz="0" w:space="0" w:color="auto" w:frame="1"/>
        </w:rPr>
        <w:t xml:space="preserve"> (pincha aquí)</w:t>
      </w:r>
    </w:p>
    <w:p w14:paraId="47813B3A" w14:textId="77777777" w:rsidR="00677255" w:rsidRPr="00B41F38" w:rsidRDefault="00677255" w:rsidP="00677255">
      <w:pPr>
        <w:spacing w:line="276" w:lineRule="auto"/>
        <w:rPr>
          <w:rFonts w:ascii="Calibri" w:hAnsi="Calibri" w:cs="Calibri"/>
        </w:rPr>
      </w:pPr>
    </w:p>
    <w:p w14:paraId="43C9FF61" w14:textId="77777777" w:rsidR="00677255" w:rsidRPr="00B41F38" w:rsidRDefault="00677255" w:rsidP="00677255">
      <w:pPr>
        <w:numPr>
          <w:ilvl w:val="0"/>
          <w:numId w:val="3"/>
        </w:numPr>
        <w:pBdr>
          <w:top w:val="nil"/>
          <w:left w:val="nil"/>
          <w:bottom w:val="nil"/>
          <w:right w:val="nil"/>
          <w:between w:val="nil"/>
        </w:pBdr>
        <w:spacing w:before="120" w:after="120" w:line="276" w:lineRule="auto"/>
        <w:ind w:left="354"/>
        <w:jc w:val="both"/>
        <w:rPr>
          <w:rFonts w:ascii="Calibri" w:hAnsi="Calibri" w:cs="Calibri"/>
          <w:b/>
        </w:rPr>
      </w:pPr>
      <w:r w:rsidRPr="00B41F38">
        <w:rPr>
          <w:rFonts w:ascii="Calibri" w:hAnsi="Calibri" w:cs="Calibri"/>
          <w:b/>
        </w:rPr>
        <w:t>Cookies que han sido instaladas anteriormente</w:t>
      </w:r>
    </w:p>
    <w:p w14:paraId="375707E0" w14:textId="77777777" w:rsidR="00677255" w:rsidRPr="00B41F38" w:rsidRDefault="00677255" w:rsidP="00677255">
      <w:pPr>
        <w:pBdr>
          <w:top w:val="nil"/>
          <w:left w:val="nil"/>
          <w:bottom w:val="nil"/>
          <w:right w:val="nil"/>
          <w:between w:val="nil"/>
        </w:pBdr>
        <w:spacing w:line="276" w:lineRule="auto"/>
        <w:ind w:left="-6"/>
        <w:rPr>
          <w:rFonts w:ascii="Calibri" w:hAnsi="Calibri" w:cs="Calibri"/>
        </w:rPr>
      </w:pPr>
      <w:r w:rsidRPr="00B41F38">
        <w:rPr>
          <w:rFonts w:ascii="Calibri" w:hAnsi="Calibri" w:cs="Calibri"/>
        </w:rPr>
        <w:t>Es posible eliminar la recolección de datos a través de nuestras cookies de análisis. Si las cookies son eliminadas, la información recolectada con anterioridad a los cambios de preferencia de su navegador podría seguir siendo utilizada, sin embargo, dejaremos de utilizar la cookie deshabilitada para recopilar información adicional a su experiencia como usuario. Cuando un usuario elige deshabilitar nuestras cookies de publicidad se instala una nueva cookie para prevenir que el usuario sea rastreado.</w:t>
      </w:r>
    </w:p>
    <w:p w14:paraId="025F6C5B" w14:textId="3B6EC3BA" w:rsidR="00973407" w:rsidRDefault="00973407">
      <w:pPr>
        <w:rPr>
          <w:lang w:val="es-ES"/>
        </w:rPr>
      </w:pPr>
    </w:p>
    <w:p w14:paraId="2357834D" w14:textId="6F54D472" w:rsidR="003136E9" w:rsidRDefault="003136E9">
      <w:pPr>
        <w:rPr>
          <w:lang w:val="es-ES"/>
        </w:rPr>
      </w:pPr>
    </w:p>
    <w:p w14:paraId="21154252" w14:textId="77777777" w:rsidR="003136E9" w:rsidRDefault="003136E9" w:rsidP="003136E9">
      <w:pPr>
        <w:jc w:val="center"/>
      </w:pPr>
      <w:r>
        <w:t>CAMBIOS Y DEVOLUCIONES</w:t>
      </w:r>
    </w:p>
    <w:p w14:paraId="479DF996" w14:textId="77777777" w:rsidR="003136E9" w:rsidRPr="00C228C5" w:rsidRDefault="003136E9" w:rsidP="003136E9">
      <w:pPr>
        <w:rPr>
          <w:b/>
        </w:rPr>
      </w:pPr>
    </w:p>
    <w:p w14:paraId="127CD95E" w14:textId="77777777" w:rsidR="003136E9" w:rsidRDefault="003136E9" w:rsidP="003136E9">
      <w:pPr>
        <w:pStyle w:val="Prrafodelista"/>
        <w:numPr>
          <w:ilvl w:val="0"/>
          <w:numId w:val="4"/>
        </w:numPr>
        <w:spacing w:after="160" w:line="259" w:lineRule="auto"/>
        <w:rPr>
          <w:b/>
        </w:rPr>
      </w:pPr>
      <w:r w:rsidRPr="00C228C5">
        <w:rPr>
          <w:b/>
        </w:rPr>
        <w:t xml:space="preserve">CAMBIOS </w:t>
      </w:r>
    </w:p>
    <w:p w14:paraId="5AABB7E0" w14:textId="77777777" w:rsidR="003136E9" w:rsidRPr="00D62E52" w:rsidRDefault="003136E9" w:rsidP="003136E9">
      <w:pPr>
        <w:pStyle w:val="Prrafodelista"/>
        <w:ind w:left="405"/>
        <w:rPr>
          <w:rFonts w:cstheme="minorHAnsi"/>
        </w:rPr>
      </w:pPr>
    </w:p>
    <w:p w14:paraId="08B9E638" w14:textId="77777777" w:rsidR="003136E9" w:rsidRDefault="003136E9" w:rsidP="003136E9">
      <w:pPr>
        <w:rPr>
          <w:rFonts w:cstheme="minorHAnsi"/>
        </w:rPr>
      </w:pPr>
      <w:r w:rsidRPr="00D62E52">
        <w:rPr>
          <w:rFonts w:cstheme="minorHAnsi"/>
        </w:rPr>
        <w:t xml:space="preserve">La opción de cambio es válida sólo para productos vendidos y despachados por aguadecoco.cl. </w:t>
      </w:r>
    </w:p>
    <w:p w14:paraId="5EC19DA7" w14:textId="77777777" w:rsidR="003136E9" w:rsidRDefault="003136E9" w:rsidP="003136E9">
      <w:pPr>
        <w:rPr>
          <w:rFonts w:cstheme="minorHAnsi"/>
        </w:rPr>
      </w:pPr>
    </w:p>
    <w:p w14:paraId="44C9E90F" w14:textId="77777777" w:rsidR="003136E9" w:rsidRPr="00D62E52" w:rsidRDefault="003136E9" w:rsidP="003136E9">
      <w:pPr>
        <w:rPr>
          <w:rFonts w:cstheme="minorHAnsi"/>
          <w:b/>
          <w:bCs/>
        </w:rPr>
      </w:pPr>
      <w:r w:rsidRPr="00D62E52">
        <w:rPr>
          <w:rFonts w:cstheme="minorHAnsi"/>
          <w:b/>
          <w:bCs/>
        </w:rPr>
        <w:t>¿Cómo realizar tu cambio en Región Metropolitana?</w:t>
      </w:r>
    </w:p>
    <w:p w14:paraId="10FEB2AD" w14:textId="77777777" w:rsidR="003136E9" w:rsidRDefault="003136E9" w:rsidP="003136E9">
      <w:pPr>
        <w:rPr>
          <w:rFonts w:cstheme="minorHAnsi"/>
        </w:rPr>
      </w:pPr>
      <w:r w:rsidRPr="00D62E52">
        <w:rPr>
          <w:rFonts w:cstheme="minorHAnsi"/>
        </w:rPr>
        <w:t>Los cambios deben ser realizados en nuestras tienda Agua de Coco en mall Apumanque. Dirección</w:t>
      </w:r>
      <w:r>
        <w:rPr>
          <w:rFonts w:cstheme="minorHAnsi"/>
        </w:rPr>
        <w:t>:</w:t>
      </w:r>
      <w:r w:rsidRPr="00D62E52">
        <w:rPr>
          <w:rFonts w:cstheme="minorHAnsi"/>
        </w:rPr>
        <w:t xml:space="preserve"> Av. Manquehue Sur 31. Local 398. Las Condes. Santiago. </w:t>
      </w:r>
    </w:p>
    <w:p w14:paraId="1619629A" w14:textId="77777777" w:rsidR="003136E9" w:rsidRDefault="003136E9" w:rsidP="003136E9">
      <w:pPr>
        <w:rPr>
          <w:rFonts w:cstheme="minorHAnsi"/>
        </w:rPr>
      </w:pPr>
      <w:r>
        <w:rPr>
          <w:rFonts w:cstheme="minorHAnsi"/>
        </w:rPr>
        <w:t xml:space="preserve">Se recomienda al cliente ponerse en contacto con nosotros para cambio en tienda para reservar o verificar stock del cambio. Si no hay stock en tienda, se enviará desde bodegas el cambio sólicitado en un plazo máximo de 7 días. Una vez el calzado en la tienda el cliente tiene 10 días para realizar el cambio reservado a su nombre. </w:t>
      </w:r>
    </w:p>
    <w:p w14:paraId="66E879EC" w14:textId="77777777" w:rsidR="003136E9" w:rsidRDefault="003136E9" w:rsidP="003136E9">
      <w:pPr>
        <w:rPr>
          <w:rFonts w:cstheme="minorHAnsi"/>
        </w:rPr>
      </w:pPr>
      <w:r>
        <w:rPr>
          <w:rFonts w:cstheme="minorHAnsi"/>
        </w:rPr>
        <w:t xml:space="preserve">En caso de contingencia o cierre del local los cambios se realizarán mediante envíos compartidos. Es decir el cliente debe ponerse en contacto con aguadecoco.cl por nuestras redes sociales, télefono </w:t>
      </w:r>
      <w:r w:rsidRPr="00D62E52">
        <w:rPr>
          <w:rFonts w:cstheme="minorHAnsi"/>
        </w:rPr>
        <w:t xml:space="preserve">+56227453636 </w:t>
      </w:r>
      <w:r>
        <w:rPr>
          <w:rFonts w:cstheme="minorHAnsi"/>
        </w:rPr>
        <w:t xml:space="preserve">o vía e-mail a ventas_etn@grupocaltex.cl para enviar el producto en perfecto estado a nuestra empresa ubicada en El Taqueral, Parcela 4, Lote 1, Sitio 9. Lampa. Santiago. </w:t>
      </w:r>
    </w:p>
    <w:p w14:paraId="7F9A339D" w14:textId="77777777" w:rsidR="003136E9" w:rsidRDefault="003136E9" w:rsidP="003136E9">
      <w:pPr>
        <w:rPr>
          <w:rFonts w:cstheme="minorHAnsi"/>
        </w:rPr>
      </w:pPr>
      <w:r>
        <w:rPr>
          <w:rFonts w:cstheme="minorHAnsi"/>
        </w:rPr>
        <w:t>Una vez el producto en nuestra empresa se le enviará completamente gratis a su domicilio o sucursal según lo acordado con el cliente.</w:t>
      </w:r>
    </w:p>
    <w:p w14:paraId="59BB08EB" w14:textId="77777777" w:rsidR="003136E9" w:rsidRDefault="003136E9" w:rsidP="003136E9">
      <w:pPr>
        <w:rPr>
          <w:rFonts w:cstheme="minorHAnsi"/>
        </w:rPr>
      </w:pPr>
    </w:p>
    <w:p w14:paraId="7751F503" w14:textId="77777777" w:rsidR="003136E9" w:rsidRPr="00D62E52" w:rsidRDefault="003136E9" w:rsidP="003136E9">
      <w:pPr>
        <w:rPr>
          <w:rFonts w:cstheme="minorHAnsi"/>
          <w:b/>
          <w:bCs/>
        </w:rPr>
      </w:pPr>
      <w:r w:rsidRPr="00D62E52">
        <w:rPr>
          <w:rFonts w:cstheme="minorHAnsi"/>
          <w:b/>
          <w:bCs/>
        </w:rPr>
        <w:lastRenderedPageBreak/>
        <w:t xml:space="preserve">¿Cómo realizar tu cambio en </w:t>
      </w:r>
      <w:r>
        <w:rPr>
          <w:rFonts w:cstheme="minorHAnsi"/>
          <w:b/>
          <w:bCs/>
        </w:rPr>
        <w:t>otras Regiones</w:t>
      </w:r>
      <w:r w:rsidRPr="00D62E52">
        <w:rPr>
          <w:rFonts w:cstheme="minorHAnsi"/>
          <w:b/>
          <w:bCs/>
        </w:rPr>
        <w:t>?</w:t>
      </w:r>
    </w:p>
    <w:p w14:paraId="1E316589" w14:textId="77777777" w:rsidR="003136E9" w:rsidRDefault="003136E9" w:rsidP="003136E9">
      <w:pPr>
        <w:rPr>
          <w:rFonts w:cstheme="minorHAnsi"/>
        </w:rPr>
      </w:pPr>
      <w:r>
        <w:rPr>
          <w:rFonts w:cstheme="minorHAnsi"/>
        </w:rPr>
        <w:t xml:space="preserve">Si el cliente es de región los cambios se realizarán mediante envíos compartidos. Es decir el cliente debe ponerse en contacto con aguadecoco.cl por nuestras redes sociales, télefono </w:t>
      </w:r>
      <w:r w:rsidRPr="00D62E52">
        <w:rPr>
          <w:rFonts w:cstheme="minorHAnsi"/>
        </w:rPr>
        <w:t xml:space="preserve">+56227453636 </w:t>
      </w:r>
      <w:r>
        <w:rPr>
          <w:rFonts w:cstheme="minorHAnsi"/>
        </w:rPr>
        <w:t xml:space="preserve">o vía e-mail a ventas_etn@grupocaltex.cl para enviar el producto en perfecto estado a nuestra empresa ubicada en El Taqueral, Parcela 4, Lote 1, Sitio 9. Lampa. Santiago. </w:t>
      </w:r>
    </w:p>
    <w:p w14:paraId="6810EC8B" w14:textId="77777777" w:rsidR="003136E9" w:rsidRDefault="003136E9" w:rsidP="003136E9">
      <w:pPr>
        <w:rPr>
          <w:rFonts w:cstheme="minorHAnsi"/>
        </w:rPr>
      </w:pPr>
      <w:r>
        <w:rPr>
          <w:rFonts w:cstheme="minorHAnsi"/>
        </w:rPr>
        <w:t>Una vez el producto en nuestra empresa se le enviará completamente gratis a su domicilio o sucursal según lo acordado con el cliente.</w:t>
      </w:r>
    </w:p>
    <w:p w14:paraId="6C4F7E0A" w14:textId="77777777" w:rsidR="003136E9" w:rsidRDefault="003136E9" w:rsidP="003136E9">
      <w:pPr>
        <w:rPr>
          <w:rFonts w:cstheme="minorHAnsi"/>
        </w:rPr>
      </w:pPr>
    </w:p>
    <w:p w14:paraId="40A334E7" w14:textId="77777777" w:rsidR="003136E9" w:rsidRPr="00D62E52" w:rsidRDefault="003136E9" w:rsidP="003136E9">
      <w:pPr>
        <w:rPr>
          <w:rFonts w:cstheme="minorHAnsi"/>
        </w:rPr>
      </w:pPr>
      <w:r w:rsidRPr="00D62E52">
        <w:rPr>
          <w:rFonts w:cstheme="minorHAnsi"/>
          <w:b/>
          <w:bCs/>
        </w:rPr>
        <w:t xml:space="preserve">Recuerda adjuntar la boleta correspondiente al producto para que se </w:t>
      </w:r>
      <w:r w:rsidRPr="00CC33E8">
        <w:rPr>
          <w:rFonts w:cstheme="minorHAnsi"/>
          <w:b/>
          <w:bCs/>
        </w:rPr>
        <w:t>poder realizar el cambio.</w:t>
      </w:r>
      <w:r w:rsidRPr="00D62E52">
        <w:rPr>
          <w:rFonts w:cstheme="minorHAnsi"/>
        </w:rPr>
        <w:t xml:space="preserve"> Tienes 30 días desde su compra para hacer un cambio de producto, todas las veces que quieras y sin costo en la REGION METROPOLITANA. Exceptuando bikinis y/o trajes de baño, los cuales no tienen cambio por motivos de higiene personal. Recuerda que los productos no pueden haber sido usados y deben estar en su caja o bolsa original, en el mismo estado que fue enviado.</w:t>
      </w:r>
    </w:p>
    <w:p w14:paraId="503151B7" w14:textId="77777777" w:rsidR="003136E9" w:rsidRPr="00D62E52" w:rsidRDefault="003136E9" w:rsidP="003136E9"/>
    <w:p w14:paraId="0F18C47B" w14:textId="77777777" w:rsidR="003136E9" w:rsidRPr="00CC33E8" w:rsidRDefault="003136E9" w:rsidP="003136E9">
      <w:pPr>
        <w:pStyle w:val="Prrafodelista"/>
        <w:numPr>
          <w:ilvl w:val="1"/>
          <w:numId w:val="4"/>
        </w:numPr>
        <w:spacing w:after="160" w:line="259" w:lineRule="auto"/>
        <w:rPr>
          <w:b/>
        </w:rPr>
      </w:pPr>
      <w:r w:rsidRPr="00C228C5">
        <w:rPr>
          <w:b/>
        </w:rPr>
        <w:t xml:space="preserve">Motivos de cambio </w:t>
      </w:r>
    </w:p>
    <w:p w14:paraId="443664D8" w14:textId="77777777" w:rsidR="003136E9" w:rsidRDefault="003136E9" w:rsidP="003136E9">
      <w:r>
        <w:t xml:space="preserve">- Cambio de talla </w:t>
      </w:r>
    </w:p>
    <w:p w14:paraId="75C79B37" w14:textId="77777777" w:rsidR="003136E9" w:rsidRDefault="003136E9" w:rsidP="003136E9">
      <w:r>
        <w:t xml:space="preserve">- Producto defectuoso antes de usarse: el producto recibido posee alguna falla o rotura </w:t>
      </w:r>
    </w:p>
    <w:p w14:paraId="059A8AA4" w14:textId="77777777" w:rsidR="003136E9" w:rsidRDefault="003136E9" w:rsidP="003136E9">
      <w:r>
        <w:t>- Producto equivocado: el producto recibido es diferente al que se solicitó</w:t>
      </w:r>
    </w:p>
    <w:p w14:paraId="14C55A39" w14:textId="77777777" w:rsidR="003136E9" w:rsidRPr="00C228C5" w:rsidRDefault="003136E9" w:rsidP="003136E9">
      <w:pPr>
        <w:rPr>
          <w:rFonts w:cstheme="minorHAnsi"/>
        </w:rPr>
      </w:pPr>
      <w:r>
        <w:rPr>
          <w:rFonts w:cstheme="minorHAnsi"/>
          <w:shd w:val="clear" w:color="auto" w:fill="FFFFFF"/>
        </w:rPr>
        <w:t xml:space="preserve">- </w:t>
      </w:r>
      <w:r w:rsidRPr="00C228C5">
        <w:rPr>
          <w:rFonts w:cstheme="minorHAnsi"/>
          <w:shd w:val="clear" w:color="auto" w:fill="FFFFFF"/>
        </w:rPr>
        <w:t>En el caso de Ropa interior, trajes de baño y bikinis, por motivos de higiene, no puedes hacer cambios.</w:t>
      </w:r>
    </w:p>
    <w:p w14:paraId="7222E95D" w14:textId="77777777" w:rsidR="003136E9" w:rsidRDefault="003136E9" w:rsidP="003136E9">
      <w:r>
        <w:t xml:space="preserve"> * Falla del producto: Si al momento de abrir tu producto, éste presenta un DAÑO (trizadura, golpe) o anomalía en tu pedido, debes reportarlo inmediatamente, dentro de un plazo NO mayor a 24 Horas desde que recibiste tu producto a nuestro correo electrónico ventas_ac@grupocaltex.cl o llamando al +56227453636. </w:t>
      </w:r>
    </w:p>
    <w:p w14:paraId="405F7884" w14:textId="77777777" w:rsidR="003136E9" w:rsidRDefault="003136E9" w:rsidP="003136E9">
      <w:r>
        <w:t>Si excedes este plazo no se hará efectivo el cambio del producto, ya que se asumirá que el producto se dañó por mal uso.</w:t>
      </w:r>
    </w:p>
    <w:p w14:paraId="299F30CD" w14:textId="77777777" w:rsidR="003136E9" w:rsidRDefault="003136E9" w:rsidP="003136E9">
      <w:pPr>
        <w:rPr>
          <w:b/>
        </w:rPr>
      </w:pPr>
    </w:p>
    <w:p w14:paraId="5B2001F0" w14:textId="77777777" w:rsidR="003136E9" w:rsidRPr="00C228C5" w:rsidRDefault="003136E9" w:rsidP="003136E9">
      <w:pPr>
        <w:rPr>
          <w:b/>
        </w:rPr>
      </w:pPr>
    </w:p>
    <w:p w14:paraId="75F72961" w14:textId="77777777" w:rsidR="003136E9" w:rsidRPr="00C228C5" w:rsidRDefault="003136E9" w:rsidP="003136E9">
      <w:pPr>
        <w:rPr>
          <w:b/>
        </w:rPr>
      </w:pPr>
      <w:r w:rsidRPr="00C228C5">
        <w:rPr>
          <w:b/>
        </w:rPr>
        <w:t xml:space="preserve">2. DEVOLUCIONES </w:t>
      </w:r>
    </w:p>
    <w:p w14:paraId="25FB5C3C" w14:textId="77777777" w:rsidR="003136E9" w:rsidRDefault="003136E9" w:rsidP="003136E9">
      <w:pPr>
        <w:rPr>
          <w:rFonts w:cstheme="minorHAnsi"/>
        </w:rPr>
      </w:pPr>
      <w:r>
        <w:rPr>
          <w:rFonts w:cstheme="minorHAnsi"/>
        </w:rPr>
        <w:t>AGUA DE COCO</w:t>
      </w:r>
      <w:r w:rsidRPr="00CC33E8">
        <w:rPr>
          <w:rFonts w:cstheme="minorHAnsi"/>
        </w:rPr>
        <w:t xml:space="preserve"> se compromete a ofrecer una Garantía Personalizada al cliente (aparte de la garantía Legal). Nuestro cliente podrá devolver su pedido a nuestra empresa, hasta 10 días hábiles después de haber hecho su compra o de haber recibido su pedido.</w:t>
      </w:r>
    </w:p>
    <w:p w14:paraId="370E3626" w14:textId="77777777" w:rsidR="003136E9" w:rsidRDefault="003136E9" w:rsidP="003136E9">
      <w:pPr>
        <w:rPr>
          <w:rFonts w:cstheme="minorHAnsi"/>
        </w:rPr>
      </w:pPr>
      <w:r w:rsidRPr="00CC33E8">
        <w:rPr>
          <w:rFonts w:cstheme="minorHAnsi"/>
        </w:rPr>
        <w:t xml:space="preserve">Para poder ejercer dicha garantía, el cliente debe comunicarse vía email ventas_etn@grupocaltex.cl con nuestro departamento de ventas, solicitando dicha devolución. </w:t>
      </w:r>
    </w:p>
    <w:p w14:paraId="37402D2B" w14:textId="77777777" w:rsidR="003136E9" w:rsidRDefault="003136E9" w:rsidP="003136E9">
      <w:pPr>
        <w:rPr>
          <w:rFonts w:cstheme="minorHAnsi"/>
        </w:rPr>
      </w:pPr>
      <w:r w:rsidRPr="00CC33E8">
        <w:rPr>
          <w:rFonts w:cstheme="minorHAnsi"/>
        </w:rPr>
        <w:t xml:space="preserve">Si el cliente es de la Región Metropolitana, podrá dejar su pedido en </w:t>
      </w:r>
      <w:r>
        <w:rPr>
          <w:rFonts w:cstheme="minorHAnsi"/>
        </w:rPr>
        <w:t>nuestra tienda en mall Apumanque</w:t>
      </w:r>
      <w:r w:rsidRPr="00CC33E8">
        <w:rPr>
          <w:rFonts w:cstheme="minorHAnsi"/>
        </w:rPr>
        <w:t>.</w:t>
      </w:r>
      <w:r>
        <w:rPr>
          <w:rFonts w:cstheme="minorHAnsi"/>
        </w:rPr>
        <w:t xml:space="preserve"> Local 398.</w:t>
      </w:r>
      <w:r w:rsidRPr="00CC33E8">
        <w:rPr>
          <w:rFonts w:cstheme="minorHAnsi"/>
        </w:rPr>
        <w:t xml:space="preserve"> Si el cliente es de Región debe enviar el pedido a nuestra empresa</w:t>
      </w:r>
      <w:r>
        <w:rPr>
          <w:rFonts w:cstheme="minorHAnsi"/>
        </w:rPr>
        <w:t xml:space="preserve"> </w:t>
      </w:r>
      <w:r w:rsidRPr="00CC33E8">
        <w:rPr>
          <w:rFonts w:cstheme="minorHAnsi"/>
        </w:rPr>
        <w:t xml:space="preserve">situada en EL TAQUERAL, PARCELA 4, LOTE 1, SITIO 9, LAMPA, Santiago. Una vez en nuestra empresa, sometido y aprobado el respectivo control de calidad, se le devolverá el VALOR DEL PRODUCTO. Los productos deben estar intactos, en su envoltorio original, con las etiquetas de fabricación, su boleta y con todos sus accesorios. Si la devolución no cumple con alguno de estos requisitos, será devuelto a por pagar a la sucursal más cercana del cliente. En caso de demora en el envío o extravío por la compañía distribuidora, en este caso Correos de Chile o Chilexpress, el cliente podrá exigir la devolución del dinero de su calzado una vez pasado los 7 días hábiles de su compra. </w:t>
      </w:r>
    </w:p>
    <w:p w14:paraId="34118A89" w14:textId="77777777" w:rsidR="003136E9" w:rsidRDefault="003136E9" w:rsidP="003136E9">
      <w:pPr>
        <w:rPr>
          <w:rFonts w:cstheme="minorHAnsi"/>
        </w:rPr>
      </w:pPr>
      <w:r>
        <w:rPr>
          <w:rFonts w:cstheme="minorHAnsi"/>
        </w:rPr>
        <w:lastRenderedPageBreak/>
        <w:t>Agua de Coco</w:t>
      </w:r>
      <w:r w:rsidRPr="00CC33E8">
        <w:rPr>
          <w:rFonts w:cstheme="minorHAnsi"/>
        </w:rPr>
        <w:t xml:space="preserve"> se guarda el derecho a devolver el dinero de una compra si considera que el CUPÓN aplicado por el cliente se ejecutó de forma errónea o fuera del procedimiento de la oferta que represente.</w:t>
      </w:r>
    </w:p>
    <w:p w14:paraId="1FFC814A" w14:textId="77777777" w:rsidR="003136E9" w:rsidRDefault="003136E9" w:rsidP="003136E9">
      <w:pPr>
        <w:rPr>
          <w:rFonts w:cstheme="minorHAnsi"/>
        </w:rPr>
      </w:pPr>
    </w:p>
    <w:p w14:paraId="34F8AD5B" w14:textId="77777777" w:rsidR="003136E9" w:rsidRPr="00D611F5" w:rsidRDefault="003136E9" w:rsidP="003136E9">
      <w:pPr>
        <w:rPr>
          <w:rFonts w:cstheme="minorHAnsi"/>
          <w:b/>
          <w:bCs/>
        </w:rPr>
      </w:pPr>
      <w:r w:rsidRPr="00D611F5">
        <w:rPr>
          <w:rFonts w:cstheme="minorHAnsi"/>
          <w:b/>
          <w:bCs/>
        </w:rPr>
        <w:t xml:space="preserve">DEVOLUCIÓN POR GARANTÍA LEGAL </w:t>
      </w:r>
    </w:p>
    <w:p w14:paraId="431F3BBF" w14:textId="77777777" w:rsidR="003136E9" w:rsidRDefault="003136E9" w:rsidP="003136E9">
      <w:pPr>
        <w:rPr>
          <w:rFonts w:cstheme="minorHAnsi"/>
        </w:rPr>
      </w:pPr>
      <w:r w:rsidRPr="00D611F5">
        <w:rPr>
          <w:rFonts w:cstheme="minorHAnsi"/>
        </w:rPr>
        <w:t xml:space="preserve">Si el producto que compraste no tuviera las características técnicas informadas, te llegó dañado o incompleto, no te preocupes, puedes cambiarlo de inmediato. Si presentara fallas o defectos dentro de los 3 meses siguientes a la fecha en que fue recibido, puedes optar a su cambio, reparación gratuita o la devolución de la cantidad pagada, siempre que el producto no se hubiera deteriorado por un hecho imputable al consumidor dentro de los 3 meses posteriores de la compra. Políticas avaladas por La Ley N˚ 19.496 sobre la Protección de los Derechos de los Consumidores. </w:t>
      </w:r>
    </w:p>
    <w:p w14:paraId="2043F75D" w14:textId="77777777" w:rsidR="003136E9" w:rsidRDefault="003136E9" w:rsidP="003136E9">
      <w:pPr>
        <w:rPr>
          <w:rFonts w:cstheme="minorHAnsi"/>
        </w:rPr>
      </w:pPr>
      <w:r w:rsidRPr="00D611F5">
        <w:rPr>
          <w:rFonts w:cstheme="minorHAnsi"/>
        </w:rPr>
        <w:t xml:space="preserve">Para devolución de calzado desde Regiones, el cliente deberá hacerse responsable de los costos de envío del zapato defectuoso de vuelta a la empresa. </w:t>
      </w:r>
    </w:p>
    <w:p w14:paraId="6A75709E" w14:textId="77777777" w:rsidR="003136E9" w:rsidRDefault="003136E9" w:rsidP="003136E9">
      <w:pPr>
        <w:rPr>
          <w:rFonts w:cstheme="minorHAnsi"/>
        </w:rPr>
      </w:pPr>
    </w:p>
    <w:p w14:paraId="366E4254" w14:textId="77777777" w:rsidR="003136E9" w:rsidRPr="00D611F5" w:rsidRDefault="003136E9" w:rsidP="003136E9">
      <w:pPr>
        <w:rPr>
          <w:rFonts w:cstheme="minorHAnsi"/>
          <w:b/>
          <w:bCs/>
        </w:rPr>
      </w:pPr>
      <w:r w:rsidRPr="00D611F5">
        <w:rPr>
          <w:rFonts w:cstheme="minorHAnsi"/>
          <w:b/>
          <w:bCs/>
        </w:rPr>
        <w:t>Fallos en el Calzado que cubre la Garantía:</w:t>
      </w:r>
    </w:p>
    <w:p w14:paraId="3EF35DB1" w14:textId="77777777" w:rsidR="003136E9" w:rsidRDefault="003136E9" w:rsidP="003136E9">
      <w:pPr>
        <w:rPr>
          <w:rFonts w:cstheme="minorHAnsi"/>
        </w:rPr>
      </w:pPr>
      <w:r w:rsidRPr="00D611F5">
        <w:rPr>
          <w:rFonts w:cstheme="minorHAnsi"/>
        </w:rPr>
        <w:t>• Planta partida • Costuras rebanadas por fallas de fabricación • Despegos por fallas de fabricación • Cierres y velcros por falla de fabricación • Despegos de tacos por fabricación • Fallas de cambrillón</w:t>
      </w:r>
      <w:r>
        <w:rPr>
          <w:rFonts w:cstheme="minorHAnsi"/>
        </w:rPr>
        <w:t>.</w:t>
      </w:r>
      <w:r w:rsidRPr="00D611F5">
        <w:rPr>
          <w:rFonts w:cstheme="minorHAnsi"/>
        </w:rPr>
        <w:t xml:space="preserve"> </w:t>
      </w:r>
    </w:p>
    <w:p w14:paraId="195E2C97" w14:textId="77777777" w:rsidR="003136E9" w:rsidRDefault="003136E9" w:rsidP="003136E9">
      <w:pPr>
        <w:rPr>
          <w:rFonts w:cstheme="minorHAnsi"/>
        </w:rPr>
      </w:pPr>
    </w:p>
    <w:p w14:paraId="4CE155CD" w14:textId="77777777" w:rsidR="003136E9" w:rsidRPr="00D611F5" w:rsidRDefault="003136E9" w:rsidP="003136E9">
      <w:pPr>
        <w:rPr>
          <w:rFonts w:cstheme="minorHAnsi"/>
          <w:b/>
          <w:bCs/>
        </w:rPr>
      </w:pPr>
      <w:r w:rsidRPr="00D611F5">
        <w:rPr>
          <w:rFonts w:cstheme="minorHAnsi"/>
          <w:b/>
          <w:bCs/>
        </w:rPr>
        <w:t xml:space="preserve">Fallos que No cubre la Garantía: </w:t>
      </w:r>
    </w:p>
    <w:p w14:paraId="7BA5751B" w14:textId="77777777" w:rsidR="003136E9" w:rsidRPr="00D611F5" w:rsidRDefault="003136E9" w:rsidP="003136E9">
      <w:pPr>
        <w:rPr>
          <w:rFonts w:cstheme="minorHAnsi"/>
        </w:rPr>
      </w:pPr>
      <w:r w:rsidRPr="00D611F5">
        <w:rPr>
          <w:rFonts w:cstheme="minorHAnsi"/>
        </w:rPr>
        <w:t>• Despegos de puntas • Capelladas manchadas • Tapillas • Cortes en la capellada • Peladuras en la capellada • Peladuras en tacos • Molestias de uso • Uso inadecuado</w:t>
      </w:r>
    </w:p>
    <w:p w14:paraId="158A92A2" w14:textId="77777777" w:rsidR="003136E9" w:rsidRPr="00D611F5" w:rsidRDefault="003136E9" w:rsidP="003136E9"/>
    <w:p w14:paraId="00281437" w14:textId="77777777" w:rsidR="003136E9" w:rsidRPr="00D611F5" w:rsidRDefault="003136E9" w:rsidP="003136E9">
      <w:pPr>
        <w:rPr>
          <w:rFonts w:ascii="Calibri" w:hAnsi="Calibri" w:cs="Calibri"/>
          <w:b/>
          <w:bCs/>
        </w:rPr>
      </w:pPr>
      <w:r w:rsidRPr="00D611F5">
        <w:rPr>
          <w:rFonts w:ascii="Calibri" w:hAnsi="Calibri" w:cs="Calibri"/>
          <w:b/>
          <w:bCs/>
        </w:rPr>
        <w:t>LEY DE RETRACTO</w:t>
      </w:r>
    </w:p>
    <w:p w14:paraId="1C9C40C6" w14:textId="77777777" w:rsidR="003136E9" w:rsidRPr="00D611F5" w:rsidRDefault="003136E9" w:rsidP="003136E9">
      <w:pPr>
        <w:rPr>
          <w:rFonts w:cstheme="minorHAnsi"/>
        </w:rPr>
      </w:pPr>
      <w:r w:rsidRPr="00D611F5">
        <w:rPr>
          <w:rFonts w:ascii="Calibri" w:hAnsi="Calibri" w:cs="Calibri"/>
        </w:rPr>
        <w:t>El consumidor no podrá poner término unilateralmente a los contratos celebrados en www.</w:t>
      </w:r>
      <w:r>
        <w:rPr>
          <w:rFonts w:ascii="Calibri" w:hAnsi="Calibri" w:cs="Calibri"/>
        </w:rPr>
        <w:t>aguadecoco</w:t>
      </w:r>
      <w:r w:rsidRPr="00D611F5">
        <w:rPr>
          <w:rFonts w:ascii="Calibri" w:hAnsi="Calibri" w:cs="Calibri"/>
        </w:rPr>
        <w:t xml:space="preserve">.cl. Sin embargo, gozará de las garantías legales y de los beneficios </w:t>
      </w:r>
      <w:r w:rsidRPr="00D611F5">
        <w:rPr>
          <w:rFonts w:cstheme="minorHAnsi"/>
        </w:rPr>
        <w:t>adicionales a la Ley del Consumidor que se han indicado anteriormente.</w:t>
      </w:r>
    </w:p>
    <w:p w14:paraId="316DA7A6" w14:textId="77777777" w:rsidR="003136E9" w:rsidRPr="00D611F5" w:rsidRDefault="003136E9" w:rsidP="003136E9">
      <w:pPr>
        <w:rPr>
          <w:rFonts w:cstheme="minorHAnsi"/>
        </w:rPr>
      </w:pPr>
    </w:p>
    <w:p w14:paraId="56C56A9D" w14:textId="77777777" w:rsidR="003136E9" w:rsidRPr="00D611F5" w:rsidRDefault="003136E9" w:rsidP="003136E9">
      <w:pPr>
        <w:rPr>
          <w:rFonts w:cstheme="minorHAnsi"/>
        </w:rPr>
      </w:pPr>
    </w:p>
    <w:p w14:paraId="6E97E4AC" w14:textId="77777777" w:rsidR="003136E9" w:rsidRDefault="003136E9" w:rsidP="003136E9">
      <w:pPr>
        <w:rPr>
          <w:rFonts w:cstheme="minorHAnsi"/>
          <w:b/>
          <w:bCs/>
        </w:rPr>
      </w:pPr>
      <w:r w:rsidRPr="00D611F5">
        <w:rPr>
          <w:rFonts w:cstheme="minorHAnsi"/>
          <w:b/>
          <w:bCs/>
        </w:rPr>
        <w:t xml:space="preserve">¿CUÁNDO REEMBOLSAN MI DINERO? </w:t>
      </w:r>
    </w:p>
    <w:p w14:paraId="542C79F1" w14:textId="77777777" w:rsidR="003136E9" w:rsidRPr="00D611F5" w:rsidRDefault="003136E9" w:rsidP="003136E9">
      <w:pPr>
        <w:rPr>
          <w:rFonts w:cstheme="minorHAnsi"/>
          <w:b/>
          <w:bCs/>
        </w:rPr>
      </w:pPr>
    </w:p>
    <w:p w14:paraId="494EFC46" w14:textId="77777777" w:rsidR="003136E9" w:rsidRPr="00D611F5" w:rsidRDefault="003136E9" w:rsidP="003136E9">
      <w:pPr>
        <w:pStyle w:val="Prrafodelista"/>
        <w:numPr>
          <w:ilvl w:val="0"/>
          <w:numId w:val="5"/>
        </w:numPr>
        <w:spacing w:after="0" w:line="240" w:lineRule="auto"/>
        <w:rPr>
          <w:rFonts w:eastAsia="Times New Roman" w:cstheme="minorHAnsi"/>
          <w:lang w:val="es-CL" w:eastAsia="es-ES_tradnl"/>
        </w:rPr>
      </w:pPr>
      <w:r w:rsidRPr="00D611F5">
        <w:rPr>
          <w:rFonts w:eastAsia="Times New Roman" w:cstheme="minorHAnsi"/>
          <w:lang w:val="es-CL" w:eastAsia="es-ES_tradnl"/>
        </w:rPr>
        <w:t xml:space="preserve">Tarjeta de crédito: </w:t>
      </w:r>
    </w:p>
    <w:p w14:paraId="7630EE94" w14:textId="77777777" w:rsidR="003136E9" w:rsidRDefault="003136E9" w:rsidP="003136E9">
      <w:pPr>
        <w:rPr>
          <w:rFonts w:cstheme="minorHAnsi"/>
        </w:rPr>
      </w:pPr>
      <w:r w:rsidRPr="00D611F5">
        <w:rPr>
          <w:rFonts w:cstheme="minorHAnsi"/>
        </w:rPr>
        <w:t>Si canceló con tarjeta de crédito, la demora es de 2 a 10 días hábiles, pudiendo ser más reducida en función del banco escogido para realizar el pago.</w:t>
      </w:r>
    </w:p>
    <w:p w14:paraId="4E3DAC36" w14:textId="77777777" w:rsidR="003136E9" w:rsidRDefault="003136E9" w:rsidP="003136E9">
      <w:pPr>
        <w:pStyle w:val="Prrafodelista"/>
        <w:numPr>
          <w:ilvl w:val="0"/>
          <w:numId w:val="5"/>
        </w:numPr>
        <w:spacing w:after="0" w:line="240" w:lineRule="auto"/>
        <w:rPr>
          <w:rFonts w:eastAsia="Times New Roman" w:cstheme="minorHAnsi"/>
          <w:lang w:val="es-CL" w:eastAsia="es-ES_tradnl"/>
        </w:rPr>
      </w:pPr>
      <w:r w:rsidRPr="00D611F5">
        <w:rPr>
          <w:rFonts w:eastAsia="Times New Roman" w:cstheme="minorHAnsi"/>
          <w:lang w:val="es-CL" w:eastAsia="es-ES_tradnl"/>
        </w:rPr>
        <w:t xml:space="preserve">Tarjeta de débito: </w:t>
      </w:r>
    </w:p>
    <w:p w14:paraId="2F04649E" w14:textId="77777777" w:rsidR="003136E9" w:rsidRPr="00D611F5" w:rsidRDefault="003136E9" w:rsidP="003136E9">
      <w:pPr>
        <w:rPr>
          <w:rFonts w:cstheme="minorHAnsi"/>
        </w:rPr>
      </w:pPr>
      <w:r w:rsidRPr="00D611F5">
        <w:rPr>
          <w:rFonts w:cstheme="minorHAnsi"/>
        </w:rPr>
        <w:t xml:space="preserve">Si canceló con tarjeta de crédito, la demora es de 2 a 10 días hábiles, pudiendo ser más reducida en función del banco escogido para realizar el pago. </w:t>
      </w:r>
    </w:p>
    <w:p w14:paraId="5694C26F" w14:textId="77777777" w:rsidR="003136E9" w:rsidRDefault="003136E9" w:rsidP="003136E9">
      <w:pPr>
        <w:pStyle w:val="Prrafodelista"/>
        <w:numPr>
          <w:ilvl w:val="0"/>
          <w:numId w:val="5"/>
        </w:numPr>
        <w:spacing w:after="0" w:line="240" w:lineRule="auto"/>
        <w:rPr>
          <w:rFonts w:eastAsia="Times New Roman" w:cstheme="minorHAnsi"/>
          <w:lang w:val="es-CL" w:eastAsia="es-ES_tradnl"/>
        </w:rPr>
      </w:pPr>
      <w:r w:rsidRPr="00D611F5">
        <w:rPr>
          <w:rFonts w:eastAsia="Times New Roman" w:cstheme="minorHAnsi"/>
          <w:lang w:val="es-CL" w:eastAsia="es-ES_tradnl"/>
        </w:rPr>
        <w:t xml:space="preserve">Transferencia electrónica o depósito: </w:t>
      </w:r>
    </w:p>
    <w:p w14:paraId="23F40FA4" w14:textId="77777777" w:rsidR="003136E9" w:rsidRPr="00D611F5" w:rsidRDefault="003136E9" w:rsidP="003136E9">
      <w:pPr>
        <w:rPr>
          <w:rFonts w:cstheme="minorHAnsi"/>
        </w:rPr>
      </w:pPr>
      <w:r w:rsidRPr="00D611F5">
        <w:rPr>
          <w:rFonts w:cstheme="minorHAnsi"/>
        </w:rPr>
        <w:t>Si canceló con transferencia o depósito, debe escribirnos un email a ventas_etn@grupocaltex.cl, aportando los siguientes datos para su devolución: Nombre completo, rut, banco, tipo de cuenta, número de cuenta, email. El plazo estimado es de 2 a 5 días hábiles para su devolución. Si usted tiene cuenta con MERCADOPAGO, no olvide que la devolución se hará directa e inmediatamente a la cuenta establecida con dicha empresa, NO a su cuenta bancaria.</w:t>
      </w:r>
    </w:p>
    <w:p w14:paraId="6508CEF5" w14:textId="77777777" w:rsidR="003136E9" w:rsidRPr="00D611F5" w:rsidRDefault="003136E9" w:rsidP="003136E9"/>
    <w:p w14:paraId="24671174" w14:textId="77777777" w:rsidR="003136E9" w:rsidRPr="003136E9" w:rsidRDefault="003136E9"/>
    <w:sectPr w:rsidR="003136E9" w:rsidRPr="003136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76301"/>
    <w:multiLevelType w:val="multilevel"/>
    <w:tmpl w:val="6D86251C"/>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1" w15:restartNumberingAfterBreak="0">
    <w:nsid w:val="1155123D"/>
    <w:multiLevelType w:val="hybridMultilevel"/>
    <w:tmpl w:val="F4784A10"/>
    <w:lvl w:ilvl="0" w:tplc="9440E822">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3E36020"/>
    <w:multiLevelType w:val="multilevel"/>
    <w:tmpl w:val="DFB0F0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61E56A7"/>
    <w:multiLevelType w:val="multilevel"/>
    <w:tmpl w:val="F92A48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C53718F"/>
    <w:multiLevelType w:val="hybridMultilevel"/>
    <w:tmpl w:val="90E299C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393"/>
    <w:rsid w:val="00216E73"/>
    <w:rsid w:val="003136E9"/>
    <w:rsid w:val="004B1E80"/>
    <w:rsid w:val="00677255"/>
    <w:rsid w:val="008B1B3A"/>
    <w:rsid w:val="00973407"/>
    <w:rsid w:val="00A900B3"/>
    <w:rsid w:val="00AD4B39"/>
    <w:rsid w:val="00BB4F30"/>
    <w:rsid w:val="00BB5393"/>
    <w:rsid w:val="00D8584F"/>
    <w:rsid w:val="00DC1B6C"/>
    <w:rsid w:val="00E016B5"/>
    <w:rsid w:val="00E522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7B559"/>
  <w15:docId w15:val="{ECBB1FDF-3C9E-41D0-A999-33D00862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E80"/>
    <w:pPr>
      <w:spacing w:after="0" w:line="240" w:lineRule="auto"/>
    </w:pPr>
    <w:rPr>
      <w:rFonts w:ascii="Times New Roman" w:eastAsia="Times New Roman" w:hAnsi="Times New Roman" w:cs="Times New Roman"/>
      <w:sz w:val="24"/>
      <w:szCs w:val="24"/>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default">
    <w:name w:val="text_default"/>
    <w:basedOn w:val="Fuentedeprrafopredeter"/>
    <w:rsid w:val="00BB5393"/>
  </w:style>
  <w:style w:type="character" w:styleId="Hipervnculo">
    <w:name w:val="Hyperlink"/>
    <w:basedOn w:val="Fuentedeprrafopredeter"/>
    <w:uiPriority w:val="99"/>
    <w:unhideWhenUsed/>
    <w:rsid w:val="00BB5393"/>
    <w:rPr>
      <w:color w:val="0000FF" w:themeColor="hyperlink"/>
      <w:u w:val="single"/>
    </w:rPr>
  </w:style>
  <w:style w:type="paragraph" w:styleId="Prrafodelista">
    <w:name w:val="List Paragraph"/>
    <w:basedOn w:val="Normal"/>
    <w:uiPriority w:val="34"/>
    <w:qFormat/>
    <w:rsid w:val="00BB5393"/>
    <w:pPr>
      <w:spacing w:after="200" w:line="276" w:lineRule="auto"/>
      <w:ind w:left="720"/>
      <w:contextualSpacing/>
    </w:pPr>
    <w:rPr>
      <w:rFonts w:asciiTheme="minorHAnsi" w:eastAsiaTheme="minorHAnsi" w:hAnsiTheme="minorHAnsi" w:cstheme="minorBidi"/>
      <w:sz w:val="22"/>
      <w:szCs w:val="22"/>
      <w:lang w:val="es-ES" w:eastAsia="en-US"/>
    </w:rPr>
  </w:style>
  <w:style w:type="character" w:styleId="Textoennegrita">
    <w:name w:val="Strong"/>
    <w:basedOn w:val="Fuentedeprrafopredeter"/>
    <w:uiPriority w:val="22"/>
    <w:qFormat/>
    <w:rsid w:val="00BB5393"/>
    <w:rPr>
      <w:b/>
      <w:bCs/>
    </w:rPr>
  </w:style>
  <w:style w:type="character" w:styleId="Hipervnculovisitado">
    <w:name w:val="FollowedHyperlink"/>
    <w:basedOn w:val="Fuentedeprrafopredeter"/>
    <w:uiPriority w:val="99"/>
    <w:semiHidden/>
    <w:unhideWhenUsed/>
    <w:rsid w:val="006772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04553">
      <w:bodyDiv w:val="1"/>
      <w:marLeft w:val="0"/>
      <w:marRight w:val="0"/>
      <w:marTop w:val="0"/>
      <w:marBottom w:val="0"/>
      <w:divBdr>
        <w:top w:val="none" w:sz="0" w:space="0" w:color="auto"/>
        <w:left w:val="none" w:sz="0" w:space="0" w:color="auto"/>
        <w:bottom w:val="none" w:sz="0" w:space="0" w:color="auto"/>
        <w:right w:val="none" w:sz="0" w:space="0" w:color="auto"/>
      </w:divBdr>
    </w:div>
    <w:div w:id="457114292">
      <w:bodyDiv w:val="1"/>
      <w:marLeft w:val="0"/>
      <w:marRight w:val="0"/>
      <w:marTop w:val="0"/>
      <w:marBottom w:val="0"/>
      <w:divBdr>
        <w:top w:val="none" w:sz="0" w:space="0" w:color="auto"/>
        <w:left w:val="none" w:sz="0" w:space="0" w:color="auto"/>
        <w:bottom w:val="none" w:sz="0" w:space="0" w:color="auto"/>
        <w:right w:val="none" w:sz="0" w:space="0" w:color="auto"/>
      </w:divBdr>
    </w:div>
    <w:div w:id="534075844">
      <w:bodyDiv w:val="1"/>
      <w:marLeft w:val="0"/>
      <w:marRight w:val="0"/>
      <w:marTop w:val="0"/>
      <w:marBottom w:val="0"/>
      <w:divBdr>
        <w:top w:val="none" w:sz="0" w:space="0" w:color="auto"/>
        <w:left w:val="none" w:sz="0" w:space="0" w:color="auto"/>
        <w:bottom w:val="none" w:sz="0" w:space="0" w:color="auto"/>
        <w:right w:val="none" w:sz="0" w:space="0" w:color="auto"/>
      </w:divBdr>
    </w:div>
    <w:div w:id="603997594">
      <w:bodyDiv w:val="1"/>
      <w:marLeft w:val="0"/>
      <w:marRight w:val="0"/>
      <w:marTop w:val="0"/>
      <w:marBottom w:val="0"/>
      <w:divBdr>
        <w:top w:val="none" w:sz="0" w:space="0" w:color="auto"/>
        <w:left w:val="none" w:sz="0" w:space="0" w:color="auto"/>
        <w:bottom w:val="none" w:sz="0" w:space="0" w:color="auto"/>
        <w:right w:val="none" w:sz="0" w:space="0" w:color="auto"/>
      </w:divBdr>
    </w:div>
    <w:div w:id="908926925">
      <w:bodyDiv w:val="1"/>
      <w:marLeft w:val="0"/>
      <w:marRight w:val="0"/>
      <w:marTop w:val="0"/>
      <w:marBottom w:val="0"/>
      <w:divBdr>
        <w:top w:val="none" w:sz="0" w:space="0" w:color="auto"/>
        <w:left w:val="none" w:sz="0" w:space="0" w:color="auto"/>
        <w:bottom w:val="none" w:sz="0" w:space="0" w:color="auto"/>
        <w:right w:val="none" w:sz="0" w:space="0" w:color="auto"/>
      </w:divBdr>
    </w:div>
    <w:div w:id="924999802">
      <w:bodyDiv w:val="1"/>
      <w:marLeft w:val="0"/>
      <w:marRight w:val="0"/>
      <w:marTop w:val="0"/>
      <w:marBottom w:val="0"/>
      <w:divBdr>
        <w:top w:val="none" w:sz="0" w:space="0" w:color="auto"/>
        <w:left w:val="none" w:sz="0" w:space="0" w:color="auto"/>
        <w:bottom w:val="none" w:sz="0" w:space="0" w:color="auto"/>
        <w:right w:val="none" w:sz="0" w:space="0" w:color="auto"/>
      </w:divBdr>
    </w:div>
    <w:div w:id="1238318925">
      <w:bodyDiv w:val="1"/>
      <w:marLeft w:val="0"/>
      <w:marRight w:val="0"/>
      <w:marTop w:val="0"/>
      <w:marBottom w:val="0"/>
      <w:divBdr>
        <w:top w:val="none" w:sz="0" w:space="0" w:color="auto"/>
        <w:left w:val="none" w:sz="0" w:space="0" w:color="auto"/>
        <w:bottom w:val="none" w:sz="0" w:space="0" w:color="auto"/>
        <w:right w:val="none" w:sz="0" w:space="0" w:color="auto"/>
      </w:divBdr>
    </w:div>
    <w:div w:id="1302423912">
      <w:bodyDiv w:val="1"/>
      <w:marLeft w:val="0"/>
      <w:marRight w:val="0"/>
      <w:marTop w:val="0"/>
      <w:marBottom w:val="0"/>
      <w:divBdr>
        <w:top w:val="none" w:sz="0" w:space="0" w:color="auto"/>
        <w:left w:val="none" w:sz="0" w:space="0" w:color="auto"/>
        <w:bottom w:val="none" w:sz="0" w:space="0" w:color="auto"/>
        <w:right w:val="none" w:sz="0" w:space="0" w:color="auto"/>
      </w:divBdr>
    </w:div>
    <w:div w:id="1331637072">
      <w:bodyDiv w:val="1"/>
      <w:marLeft w:val="0"/>
      <w:marRight w:val="0"/>
      <w:marTop w:val="0"/>
      <w:marBottom w:val="0"/>
      <w:divBdr>
        <w:top w:val="none" w:sz="0" w:space="0" w:color="auto"/>
        <w:left w:val="none" w:sz="0" w:space="0" w:color="auto"/>
        <w:bottom w:val="none" w:sz="0" w:space="0" w:color="auto"/>
        <w:right w:val="none" w:sz="0" w:space="0" w:color="auto"/>
      </w:divBdr>
    </w:div>
    <w:div w:id="1348755622">
      <w:bodyDiv w:val="1"/>
      <w:marLeft w:val="0"/>
      <w:marRight w:val="0"/>
      <w:marTop w:val="0"/>
      <w:marBottom w:val="0"/>
      <w:divBdr>
        <w:top w:val="none" w:sz="0" w:space="0" w:color="auto"/>
        <w:left w:val="none" w:sz="0" w:space="0" w:color="auto"/>
        <w:bottom w:val="none" w:sz="0" w:space="0" w:color="auto"/>
        <w:right w:val="none" w:sz="0" w:space="0" w:color="auto"/>
      </w:divBdr>
    </w:div>
    <w:div w:id="1955398935">
      <w:bodyDiv w:val="1"/>
      <w:marLeft w:val="0"/>
      <w:marRight w:val="0"/>
      <w:marTop w:val="0"/>
      <w:marBottom w:val="0"/>
      <w:divBdr>
        <w:top w:val="none" w:sz="0" w:space="0" w:color="auto"/>
        <w:left w:val="none" w:sz="0" w:space="0" w:color="auto"/>
        <w:bottom w:val="none" w:sz="0" w:space="0" w:color="auto"/>
        <w:right w:val="none" w:sz="0" w:space="0" w:color="auto"/>
      </w:divBdr>
    </w:div>
    <w:div w:id="210202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es/kb/habilitar-y-deshabilitar-cookies-que-los-sitios-w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google.com/accounts/answer/61416?hl=es" TargetMode="External"/><Relationship Id="rId12" Type="http://schemas.openxmlformats.org/officeDocument/2006/relationships/hyperlink" Target="https://support.google.com/chrome/answer/2392971?h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ntl/es/policies/privacy/" TargetMode="External"/><Relationship Id="rId11" Type="http://schemas.openxmlformats.org/officeDocument/2006/relationships/hyperlink" Target="http://support.apple.com/kb/HT1677?viewlocale=es_ES&amp;" TargetMode="External"/><Relationship Id="rId5" Type="http://schemas.openxmlformats.org/officeDocument/2006/relationships/hyperlink" Target="http://www.allaboutcookies.org/es/" TargetMode="External"/><Relationship Id="rId10" Type="http://schemas.openxmlformats.org/officeDocument/2006/relationships/hyperlink" Target="http://support.apple.com/kb/PH17191?viewlocale=es_ES" TargetMode="External"/><Relationship Id="rId4" Type="http://schemas.openxmlformats.org/officeDocument/2006/relationships/webSettings" Target="webSettings.xml"/><Relationship Id="rId9" Type="http://schemas.openxmlformats.org/officeDocument/2006/relationships/hyperlink" Target="http://windows.microsoft.com/es-es/windows-vista/block-or-allow-cooki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3579</Words>
  <Characters>19686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FSG</dc:creator>
  <cp:lastModifiedBy>Microsoft Office User</cp:lastModifiedBy>
  <cp:revision>8</cp:revision>
  <dcterms:created xsi:type="dcterms:W3CDTF">2017-08-15T22:08:00Z</dcterms:created>
  <dcterms:modified xsi:type="dcterms:W3CDTF">2020-06-30T17:51:00Z</dcterms:modified>
</cp:coreProperties>
</file>